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CBC" w:rsidRDefault="00D14CBC" w:rsidP="00D14CBC">
      <w:pPr>
        <w:jc w:val="right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Проект </w:t>
      </w:r>
    </w:p>
    <w:p w:rsidR="00D14CBC" w:rsidRDefault="00D14CBC" w:rsidP="00D14C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Собрание депутатов Новоржевского муниципального округа</w:t>
      </w:r>
    </w:p>
    <w:p w:rsidR="00D14CBC" w:rsidRDefault="00D14CBC" w:rsidP="00D14CBC">
      <w:pPr>
        <w:pBdr>
          <w:bottom w:val="double" w:sz="2" w:space="1" w:color="000000"/>
        </w:pBdr>
        <w:rPr>
          <w:b/>
          <w:sz w:val="28"/>
          <w:szCs w:val="28"/>
        </w:rPr>
      </w:pPr>
    </w:p>
    <w:p w:rsidR="00D14CBC" w:rsidRDefault="00D14CBC" w:rsidP="00D14CBC">
      <w:pPr>
        <w:jc w:val="right"/>
        <w:rPr>
          <w:sz w:val="28"/>
          <w:szCs w:val="28"/>
        </w:rPr>
      </w:pPr>
    </w:p>
    <w:p w:rsidR="00D14CBC" w:rsidRDefault="00D14CBC" w:rsidP="00D14C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№ </w:t>
      </w:r>
    </w:p>
    <w:p w:rsidR="00D14CBC" w:rsidRDefault="00D14CBC" w:rsidP="00D14CBC">
      <w:pPr>
        <w:ind w:right="-365"/>
        <w:jc w:val="center"/>
        <w:rPr>
          <w:b/>
          <w:sz w:val="28"/>
          <w:szCs w:val="28"/>
        </w:rPr>
      </w:pPr>
    </w:p>
    <w:p w:rsidR="00D14CBC" w:rsidRDefault="00D14CBC" w:rsidP="00D14CBC">
      <w:pPr>
        <w:pStyle w:val="a4"/>
        <w:rPr>
          <w:sz w:val="26"/>
          <w:szCs w:val="26"/>
        </w:rPr>
      </w:pPr>
      <w:r>
        <w:rPr>
          <w:sz w:val="26"/>
          <w:szCs w:val="26"/>
        </w:rPr>
        <w:t>от ____________ года</w:t>
      </w:r>
    </w:p>
    <w:p w:rsidR="00D14CBC" w:rsidRDefault="00D14CBC" w:rsidP="00D14CBC">
      <w:pPr>
        <w:pStyle w:val="a4"/>
        <w:rPr>
          <w:sz w:val="26"/>
          <w:szCs w:val="26"/>
        </w:rPr>
      </w:pPr>
      <w:proofErr w:type="gramStart"/>
      <w:r>
        <w:rPr>
          <w:sz w:val="26"/>
          <w:szCs w:val="26"/>
        </w:rPr>
        <w:t>(принято на       очередной  сессии</w:t>
      </w:r>
      <w:proofErr w:type="gramEnd"/>
    </w:p>
    <w:p w:rsidR="00D14CBC" w:rsidRDefault="00D14CBC" w:rsidP="00D14CBC">
      <w:pPr>
        <w:pStyle w:val="a4"/>
        <w:rPr>
          <w:sz w:val="26"/>
          <w:szCs w:val="26"/>
        </w:rPr>
      </w:pPr>
      <w:r>
        <w:rPr>
          <w:sz w:val="26"/>
          <w:szCs w:val="26"/>
        </w:rPr>
        <w:t xml:space="preserve">      первого созыва)     </w:t>
      </w:r>
    </w:p>
    <w:p w:rsidR="00D14CBC" w:rsidRDefault="00D14CBC" w:rsidP="00D14CBC">
      <w:pPr>
        <w:pStyle w:val="a4"/>
        <w:rPr>
          <w:sz w:val="26"/>
          <w:szCs w:val="26"/>
        </w:rPr>
      </w:pPr>
      <w:r>
        <w:rPr>
          <w:sz w:val="26"/>
          <w:szCs w:val="26"/>
        </w:rPr>
        <w:t xml:space="preserve">         г. Новоржев     </w:t>
      </w:r>
    </w:p>
    <w:p w:rsidR="00DC144B" w:rsidRDefault="00DC144B"/>
    <w:p w:rsidR="00D14CBC" w:rsidRPr="00D14CBC" w:rsidRDefault="00D14CBC" w:rsidP="00D14CBC">
      <w:pPr>
        <w:jc w:val="both"/>
        <w:rPr>
          <w:sz w:val="28"/>
          <w:szCs w:val="28"/>
        </w:rPr>
      </w:pPr>
      <w:r w:rsidRPr="00D14CBC">
        <w:rPr>
          <w:sz w:val="28"/>
          <w:szCs w:val="28"/>
        </w:rPr>
        <w:t xml:space="preserve">Об установлении </w:t>
      </w:r>
      <w:proofErr w:type="gramStart"/>
      <w:r w:rsidRPr="00D14CBC">
        <w:rPr>
          <w:sz w:val="28"/>
          <w:szCs w:val="28"/>
        </w:rPr>
        <w:t>дополнительных</w:t>
      </w:r>
      <w:proofErr w:type="gramEnd"/>
    </w:p>
    <w:p w:rsidR="00D14CBC" w:rsidRPr="00D14CBC" w:rsidRDefault="00D14CBC" w:rsidP="00D14CBC">
      <w:pPr>
        <w:jc w:val="both"/>
        <w:rPr>
          <w:sz w:val="28"/>
          <w:szCs w:val="28"/>
        </w:rPr>
      </w:pPr>
      <w:r w:rsidRPr="00D14CBC">
        <w:rPr>
          <w:sz w:val="28"/>
          <w:szCs w:val="28"/>
        </w:rPr>
        <w:t xml:space="preserve">оснований признания </w:t>
      </w:r>
      <w:proofErr w:type="gramStart"/>
      <w:r w:rsidRPr="00D14CBC">
        <w:rPr>
          <w:sz w:val="28"/>
          <w:szCs w:val="28"/>
        </w:rPr>
        <w:t>безнадежной</w:t>
      </w:r>
      <w:proofErr w:type="gramEnd"/>
      <w:r w:rsidRPr="00D14CBC">
        <w:rPr>
          <w:sz w:val="28"/>
          <w:szCs w:val="28"/>
        </w:rPr>
        <w:t xml:space="preserve"> к взысканию</w:t>
      </w:r>
    </w:p>
    <w:p w:rsidR="00D14CBC" w:rsidRDefault="00D14CBC" w:rsidP="00D14CBC">
      <w:pPr>
        <w:jc w:val="both"/>
        <w:rPr>
          <w:sz w:val="28"/>
          <w:szCs w:val="28"/>
        </w:rPr>
      </w:pPr>
      <w:r w:rsidRPr="00D14CBC">
        <w:rPr>
          <w:sz w:val="28"/>
          <w:szCs w:val="28"/>
        </w:rPr>
        <w:t xml:space="preserve"> задолженности в части сумм местных налогов</w:t>
      </w:r>
    </w:p>
    <w:p w:rsidR="00D14CBC" w:rsidRDefault="00D14CBC" w:rsidP="00D14CBC">
      <w:pPr>
        <w:jc w:val="both"/>
        <w:rPr>
          <w:sz w:val="28"/>
          <w:szCs w:val="28"/>
        </w:rPr>
      </w:pPr>
    </w:p>
    <w:p w:rsidR="00D14CBC" w:rsidRDefault="00D14CBC" w:rsidP="00D14CBC">
      <w:pPr>
        <w:ind w:firstLine="709"/>
        <w:jc w:val="both"/>
        <w:rPr>
          <w:sz w:val="28"/>
          <w:szCs w:val="28"/>
        </w:rPr>
      </w:pPr>
      <w:r w:rsidRPr="00D14CBC">
        <w:rPr>
          <w:sz w:val="28"/>
          <w:szCs w:val="28"/>
        </w:rPr>
        <w:t>В соответствии со статьей 59 Налогового кодекса Российской Федерации Собрание депутатов Новоржевского муниципального округа</w:t>
      </w:r>
      <w:r>
        <w:rPr>
          <w:sz w:val="28"/>
          <w:szCs w:val="28"/>
        </w:rPr>
        <w:t xml:space="preserve">, в рамках предоставленного прокуратуре района права правотворческой инициативы от 15.05.2026 №02-02-2026/137-26-20580008, </w:t>
      </w:r>
      <w:r w:rsidRPr="00D14CBC">
        <w:rPr>
          <w:sz w:val="28"/>
          <w:szCs w:val="28"/>
        </w:rPr>
        <w:t>Собрание депутатов Новоржевского муниципального округа РЕШИЛО:</w:t>
      </w:r>
    </w:p>
    <w:p w:rsidR="00D14CBC" w:rsidRPr="00D14CBC" w:rsidRDefault="00D14CBC" w:rsidP="00D14C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3582B">
        <w:rPr>
          <w:sz w:val="28"/>
          <w:szCs w:val="28"/>
        </w:rPr>
        <w:t> </w:t>
      </w:r>
      <w:r w:rsidRPr="00D14CBC">
        <w:rPr>
          <w:sz w:val="28"/>
          <w:szCs w:val="28"/>
        </w:rPr>
        <w:t>Установить следующие дополнительные основания признания безнадежной к взысканию задолженности в части сумм по местным налогам:</w:t>
      </w:r>
    </w:p>
    <w:p w:rsidR="00316CF9" w:rsidRDefault="00D14CBC" w:rsidP="00D14CBC">
      <w:pPr>
        <w:ind w:firstLine="709"/>
        <w:jc w:val="both"/>
        <w:rPr>
          <w:sz w:val="28"/>
          <w:szCs w:val="28"/>
        </w:rPr>
      </w:pPr>
      <w:r w:rsidRPr="00D14CBC">
        <w:rPr>
          <w:sz w:val="28"/>
          <w:szCs w:val="28"/>
        </w:rPr>
        <w:t>1)</w:t>
      </w:r>
      <w:r w:rsidR="0033582B">
        <w:rPr>
          <w:sz w:val="28"/>
          <w:szCs w:val="28"/>
        </w:rPr>
        <w:t> </w:t>
      </w:r>
      <w:r w:rsidR="00316CF9" w:rsidRPr="00316CF9">
        <w:rPr>
          <w:sz w:val="28"/>
          <w:szCs w:val="28"/>
        </w:rPr>
        <w:t>наличие задолженности у физических лиц в части сумм местных налогов, по которым истек срок предъявления к исполнению исполнительных документов, если с даты образования задолженности прошло не менее трех лет;</w:t>
      </w:r>
    </w:p>
    <w:p w:rsidR="00D14CBC" w:rsidRPr="00D14CBC" w:rsidRDefault="0033582B" w:rsidP="00D14CB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2) </w:t>
      </w:r>
      <w:r w:rsidR="00E902DE" w:rsidRPr="00E902DE">
        <w:rPr>
          <w:sz w:val="28"/>
          <w:szCs w:val="28"/>
        </w:rPr>
        <w:t>наличие задолженности в части отмененных местных налогов у налогоплательщиков, в отношении которых не возбуждено производство по делу о банкротстве в соответствии с Федеральным законом от 26 октября 2002 г. № 127-ФЗ «О несостоятельности (банкротстве)», при условии, что с момента отмены налога прошло не менее трех лет и (или) задолженность не реструктуризирована, срок ее уплаты не изменен в соответствии с главой</w:t>
      </w:r>
      <w:proofErr w:type="gramEnd"/>
      <w:r w:rsidR="00E902DE" w:rsidRPr="00E902DE">
        <w:rPr>
          <w:sz w:val="28"/>
          <w:szCs w:val="28"/>
        </w:rPr>
        <w:t xml:space="preserve"> 9 Налогового кодекса Российской Федерации;</w:t>
      </w:r>
    </w:p>
    <w:p w:rsidR="00C07345" w:rsidRDefault="00E902DE" w:rsidP="00C073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3582B">
        <w:rPr>
          <w:sz w:val="28"/>
          <w:szCs w:val="28"/>
        </w:rPr>
        <w:t xml:space="preserve">) </w:t>
      </w:r>
      <w:r w:rsidR="00C07345">
        <w:rPr>
          <w:sz w:val="28"/>
          <w:szCs w:val="28"/>
        </w:rPr>
        <w:t>наличие задолженности по уплате местных налогов у лиц, указанных в подпунктах 9.1 -9.3 пункта 1 статьи 407 Налогового кодекса Российской Федерации, погибших (умерших) в связи с участием в специальной военной операции (при выполнении задач в период проведения специальной военной операции).</w:t>
      </w:r>
      <w:r w:rsidR="00213E75" w:rsidRPr="00213E75">
        <w:t xml:space="preserve"> </w:t>
      </w:r>
    </w:p>
    <w:p w:rsidR="004E2442" w:rsidRPr="00D14CBC" w:rsidRDefault="004E2442" w:rsidP="00C073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числу погибших (умерших) относятся также лица, умершие до истечения одного года следующего за годом их увольнения с военной службы (увольнения со службы, прекращения трудового договора или иных правоотношений).</w:t>
      </w:r>
    </w:p>
    <w:p w:rsidR="00BA563B" w:rsidRPr="00BA563B" w:rsidRDefault="00D93D90" w:rsidP="00BA563B">
      <w:pPr>
        <w:ind w:firstLine="709"/>
        <w:jc w:val="both"/>
        <w:rPr>
          <w:sz w:val="28"/>
          <w:szCs w:val="28"/>
        </w:rPr>
      </w:pPr>
      <w:r w:rsidRPr="00D93D90">
        <w:rPr>
          <w:sz w:val="28"/>
          <w:szCs w:val="28"/>
        </w:rPr>
        <w:t xml:space="preserve">2. </w:t>
      </w:r>
      <w:r w:rsidR="00BA563B" w:rsidRPr="00BA563B">
        <w:rPr>
          <w:sz w:val="28"/>
          <w:szCs w:val="28"/>
        </w:rPr>
        <w:t xml:space="preserve">Перечень документов, на основании которых производится списание задолженности, признанной безнадежной к взысканию по основаниям, </w:t>
      </w:r>
      <w:r w:rsidR="00BA563B" w:rsidRPr="00BA563B">
        <w:rPr>
          <w:sz w:val="28"/>
          <w:szCs w:val="28"/>
        </w:rPr>
        <w:lastRenderedPageBreak/>
        <w:t>установленным в соответствии с настоящим решением, утверждается Администрацией муниципального округа.</w:t>
      </w:r>
    </w:p>
    <w:p w:rsidR="00BA563B" w:rsidRPr="00BA563B" w:rsidRDefault="00BA563B" w:rsidP="00BA563B">
      <w:pPr>
        <w:ind w:firstLine="709"/>
        <w:jc w:val="both"/>
        <w:rPr>
          <w:sz w:val="28"/>
          <w:szCs w:val="28"/>
        </w:rPr>
      </w:pPr>
      <w:r w:rsidRPr="00BA563B">
        <w:rPr>
          <w:sz w:val="28"/>
          <w:szCs w:val="28"/>
        </w:rPr>
        <w:t xml:space="preserve">В целях реализации </w:t>
      </w:r>
      <w:r w:rsidR="00334CED" w:rsidRPr="00334CED">
        <w:rPr>
          <w:sz w:val="28"/>
          <w:szCs w:val="28"/>
        </w:rPr>
        <w:t xml:space="preserve"> подпункта 3 пункта 1</w:t>
      </w:r>
      <w:r w:rsidR="00334CED">
        <w:rPr>
          <w:sz w:val="28"/>
          <w:szCs w:val="28"/>
        </w:rPr>
        <w:t xml:space="preserve"> </w:t>
      </w:r>
      <w:r w:rsidRPr="00BA563B">
        <w:rPr>
          <w:sz w:val="28"/>
          <w:szCs w:val="28"/>
        </w:rPr>
        <w:t>настоящего решения к документам, подтверждающим основания для списания, могут относиться:</w:t>
      </w:r>
    </w:p>
    <w:p w:rsidR="00BA563B" w:rsidRPr="00BA563B" w:rsidRDefault="00864F1B" w:rsidP="00BA56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BA563B">
        <w:rPr>
          <w:sz w:val="28"/>
          <w:szCs w:val="28"/>
        </w:rPr>
        <w:t xml:space="preserve"> </w:t>
      </w:r>
      <w:r w:rsidR="00BA563B" w:rsidRPr="00BA563B">
        <w:rPr>
          <w:sz w:val="28"/>
          <w:szCs w:val="28"/>
        </w:rPr>
        <w:t xml:space="preserve">сведения об </w:t>
      </w:r>
      <w:proofErr w:type="gramStart"/>
      <w:r w:rsidR="00BA563B" w:rsidRPr="00BA563B">
        <w:rPr>
          <w:sz w:val="28"/>
          <w:szCs w:val="28"/>
        </w:rPr>
        <w:t>участии</w:t>
      </w:r>
      <w:proofErr w:type="gramEnd"/>
      <w:r w:rsidR="00BA563B" w:rsidRPr="00BA563B">
        <w:rPr>
          <w:sz w:val="28"/>
          <w:szCs w:val="28"/>
        </w:rPr>
        <w:t xml:space="preserve"> физического лица в специальной военной операции, предоставленные налоговому органу в соответствии с пунктом 11 статьи 408 Налогового кодекса Российской Федерации;</w:t>
      </w:r>
    </w:p>
    <w:p w:rsidR="00BA563B" w:rsidRPr="00BA563B" w:rsidRDefault="00864F1B" w:rsidP="00BA56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BA563B" w:rsidRPr="00BA563B">
        <w:rPr>
          <w:sz w:val="28"/>
          <w:szCs w:val="28"/>
        </w:rPr>
        <w:t>сведения о регистрации факта смерти физического лица, участника специальной военной операции, содержащиеся в Едином государственном реестре запис</w:t>
      </w:r>
      <w:r w:rsidR="00045942">
        <w:rPr>
          <w:sz w:val="28"/>
          <w:szCs w:val="28"/>
        </w:rPr>
        <w:t>ей актов гражданского состояния.</w:t>
      </w:r>
    </w:p>
    <w:p w:rsidR="00045942" w:rsidRDefault="00BA563B" w:rsidP="00BA56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BA563B">
        <w:rPr>
          <w:sz w:val="28"/>
          <w:szCs w:val="28"/>
        </w:rPr>
        <w:t xml:space="preserve"> случае отсутствия указан</w:t>
      </w:r>
      <w:r w:rsidR="00045942">
        <w:rPr>
          <w:sz w:val="28"/>
          <w:szCs w:val="28"/>
        </w:rPr>
        <w:t>ных сведений в налоговом органе, документами (сведениями), подтверждающими обстоятельства и основания признания безнадежной к взысканию задолженности по налогу могут являться:</w:t>
      </w:r>
    </w:p>
    <w:p w:rsidR="00045942" w:rsidRDefault="00864F1B" w:rsidP="00BA56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045942">
        <w:rPr>
          <w:sz w:val="28"/>
          <w:szCs w:val="28"/>
        </w:rPr>
        <w:t>заявление члена семьи погибшег</w:t>
      </w:r>
      <w:proofErr w:type="gramStart"/>
      <w:r w:rsidR="00045942">
        <w:rPr>
          <w:sz w:val="28"/>
          <w:szCs w:val="28"/>
        </w:rPr>
        <w:t>о(</w:t>
      </w:r>
      <w:proofErr w:type="gramEnd"/>
      <w:r w:rsidR="00045942">
        <w:rPr>
          <w:sz w:val="28"/>
          <w:szCs w:val="28"/>
        </w:rPr>
        <w:t>умершего) физического лица;</w:t>
      </w:r>
    </w:p>
    <w:p w:rsidR="00045942" w:rsidRDefault="00864F1B" w:rsidP="00BA56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045942">
        <w:rPr>
          <w:sz w:val="28"/>
          <w:szCs w:val="28"/>
        </w:rPr>
        <w:t>справка о подтверждении факта участия умершего (погибшего) в специальной военной операции;</w:t>
      </w:r>
    </w:p>
    <w:p w:rsidR="00045942" w:rsidRDefault="00864F1B" w:rsidP="00BA56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</w:t>
      </w:r>
      <w:r w:rsidR="00045942">
        <w:rPr>
          <w:sz w:val="28"/>
          <w:szCs w:val="28"/>
        </w:rPr>
        <w:t>св</w:t>
      </w:r>
      <w:r w:rsidR="0033582B">
        <w:rPr>
          <w:sz w:val="28"/>
          <w:szCs w:val="28"/>
        </w:rPr>
        <w:t>идетельство о смерти умершего (</w:t>
      </w:r>
      <w:r w:rsidR="00045942">
        <w:rPr>
          <w:sz w:val="28"/>
          <w:szCs w:val="28"/>
        </w:rPr>
        <w:t>погибшего) участника специальной военной операции (копия решения суда об объявлении лица умершим).</w:t>
      </w:r>
    </w:p>
    <w:p w:rsidR="00D93D90" w:rsidRPr="00D93D90" w:rsidRDefault="00D93D90" w:rsidP="00BA56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93D90">
        <w:rPr>
          <w:sz w:val="28"/>
          <w:szCs w:val="28"/>
        </w:rPr>
        <w:t>. Настоящее решение  вступает в силу с 01 января 2027 года, но не ранее, чем по истечении одного месяца со дня официального опубликования.</w:t>
      </w:r>
    </w:p>
    <w:p w:rsidR="00D93D90" w:rsidRPr="00D93D90" w:rsidRDefault="00D93D90" w:rsidP="00D93D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93D90">
        <w:rPr>
          <w:sz w:val="28"/>
          <w:szCs w:val="28"/>
        </w:rPr>
        <w:t>. Опубликовать настоящее решение в газете «Земля Новоржевская», в  сетевом издании «Нормативные правовые акты Псковской области» (</w:t>
      </w:r>
      <w:proofErr w:type="spellStart"/>
      <w:r w:rsidRPr="00D93D90">
        <w:rPr>
          <w:sz w:val="28"/>
          <w:szCs w:val="28"/>
        </w:rPr>
        <w:t>pravo.pskov.ru</w:t>
      </w:r>
      <w:proofErr w:type="spellEnd"/>
      <w:r w:rsidRPr="00D93D90">
        <w:rPr>
          <w:sz w:val="28"/>
          <w:szCs w:val="28"/>
        </w:rPr>
        <w:t>) и разместить на официальном сайте Новоржевского муниципального округа в информационно - телекоммуникационной сети «Интернет» (</w:t>
      </w:r>
      <w:proofErr w:type="spellStart"/>
      <w:r w:rsidRPr="00D93D90">
        <w:rPr>
          <w:sz w:val="28"/>
          <w:szCs w:val="28"/>
        </w:rPr>
        <w:t>novorzhev.gosuslugi.ru</w:t>
      </w:r>
      <w:proofErr w:type="spellEnd"/>
      <w:r w:rsidRPr="00D93D90">
        <w:rPr>
          <w:sz w:val="28"/>
          <w:szCs w:val="28"/>
        </w:rPr>
        <w:t>)».</w:t>
      </w:r>
    </w:p>
    <w:p w:rsidR="00D93D90" w:rsidRDefault="00D93D90" w:rsidP="00D93D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D93D90">
        <w:rPr>
          <w:sz w:val="28"/>
          <w:szCs w:val="28"/>
        </w:rPr>
        <w:t>. Контроль за исполнением настоящего решения возложить на заместителя Главы Администрации Новоржевского муниципального округа по экономике, инвестициям, сельскому хозяйству, имущественным и земельным отношениям.</w:t>
      </w:r>
    </w:p>
    <w:p w:rsidR="00D93D90" w:rsidRDefault="00D93D90" w:rsidP="00D93D90">
      <w:pPr>
        <w:ind w:firstLine="709"/>
        <w:jc w:val="both"/>
        <w:rPr>
          <w:sz w:val="28"/>
          <w:szCs w:val="28"/>
        </w:rPr>
      </w:pPr>
    </w:p>
    <w:p w:rsidR="00D93D90" w:rsidRDefault="00D93D90" w:rsidP="00D93D90">
      <w:pPr>
        <w:jc w:val="both"/>
        <w:rPr>
          <w:sz w:val="28"/>
          <w:szCs w:val="28"/>
        </w:rPr>
      </w:pPr>
    </w:p>
    <w:p w:rsidR="00D93D90" w:rsidRPr="00D93D90" w:rsidRDefault="00D93D90" w:rsidP="00D93D90">
      <w:pPr>
        <w:jc w:val="both"/>
        <w:rPr>
          <w:sz w:val="28"/>
          <w:szCs w:val="28"/>
        </w:rPr>
      </w:pPr>
      <w:r w:rsidRPr="00D93D90">
        <w:rPr>
          <w:sz w:val="28"/>
          <w:szCs w:val="28"/>
        </w:rPr>
        <w:t xml:space="preserve">Председатель Собрания депутатов </w:t>
      </w:r>
    </w:p>
    <w:p w:rsidR="00D93D90" w:rsidRPr="00D93D90" w:rsidRDefault="00D93D90" w:rsidP="00D93D90">
      <w:pPr>
        <w:jc w:val="both"/>
        <w:rPr>
          <w:sz w:val="28"/>
          <w:szCs w:val="28"/>
        </w:rPr>
      </w:pPr>
      <w:r w:rsidRPr="00D93D90">
        <w:rPr>
          <w:sz w:val="28"/>
          <w:szCs w:val="28"/>
        </w:rPr>
        <w:t>Новоржевского муниципального округа                           В.А. Меркулова</w:t>
      </w:r>
    </w:p>
    <w:p w:rsidR="00D93D90" w:rsidRPr="00D93D90" w:rsidRDefault="00D93D90" w:rsidP="00D93D90">
      <w:pPr>
        <w:jc w:val="both"/>
        <w:rPr>
          <w:sz w:val="28"/>
          <w:szCs w:val="28"/>
        </w:rPr>
      </w:pPr>
    </w:p>
    <w:p w:rsidR="00D93D90" w:rsidRPr="00D93D90" w:rsidRDefault="00D93D90" w:rsidP="00D93D90">
      <w:pPr>
        <w:jc w:val="both"/>
        <w:rPr>
          <w:sz w:val="28"/>
          <w:szCs w:val="28"/>
        </w:rPr>
      </w:pPr>
    </w:p>
    <w:p w:rsidR="00D93D90" w:rsidRPr="00D93D90" w:rsidRDefault="00D93D90" w:rsidP="00D93D90">
      <w:pPr>
        <w:jc w:val="both"/>
        <w:rPr>
          <w:sz w:val="28"/>
          <w:szCs w:val="28"/>
        </w:rPr>
      </w:pPr>
      <w:r w:rsidRPr="00D93D90">
        <w:rPr>
          <w:sz w:val="28"/>
          <w:szCs w:val="28"/>
        </w:rPr>
        <w:t>Глава Новоржевского муниц</w:t>
      </w:r>
      <w:r>
        <w:rPr>
          <w:sz w:val="28"/>
          <w:szCs w:val="28"/>
        </w:rPr>
        <w:t xml:space="preserve">ипального округа               </w:t>
      </w:r>
      <w:r w:rsidRPr="00D93D90">
        <w:rPr>
          <w:sz w:val="28"/>
          <w:szCs w:val="28"/>
        </w:rPr>
        <w:t>Л.М. Трифонова</w:t>
      </w:r>
    </w:p>
    <w:p w:rsidR="00D93D90" w:rsidRDefault="00D93D90" w:rsidP="00D93D90">
      <w:pPr>
        <w:jc w:val="both"/>
        <w:rPr>
          <w:sz w:val="28"/>
          <w:szCs w:val="28"/>
        </w:rPr>
      </w:pPr>
    </w:p>
    <w:p w:rsidR="00D93D90" w:rsidRPr="00D93D90" w:rsidRDefault="00D93D90" w:rsidP="00D93D90">
      <w:pPr>
        <w:jc w:val="both"/>
        <w:rPr>
          <w:sz w:val="28"/>
          <w:szCs w:val="28"/>
        </w:rPr>
      </w:pPr>
    </w:p>
    <w:p w:rsidR="00D93D90" w:rsidRPr="00D93D90" w:rsidRDefault="00D93D90" w:rsidP="00D93D90">
      <w:pPr>
        <w:jc w:val="both"/>
        <w:rPr>
          <w:sz w:val="28"/>
          <w:szCs w:val="28"/>
        </w:rPr>
      </w:pPr>
      <w:r w:rsidRPr="00D93D90">
        <w:rPr>
          <w:sz w:val="28"/>
          <w:szCs w:val="28"/>
        </w:rPr>
        <w:t>Согласовано:</w:t>
      </w:r>
    </w:p>
    <w:p w:rsidR="00D93D90" w:rsidRPr="00D93D90" w:rsidRDefault="00D93D90" w:rsidP="00D93D90">
      <w:pPr>
        <w:jc w:val="both"/>
        <w:rPr>
          <w:sz w:val="28"/>
          <w:szCs w:val="28"/>
        </w:rPr>
      </w:pPr>
      <w:r w:rsidRPr="00D93D90">
        <w:rPr>
          <w:sz w:val="28"/>
          <w:szCs w:val="28"/>
        </w:rPr>
        <w:t>Консультант по юридическим вопросам</w:t>
      </w:r>
    </w:p>
    <w:p w:rsidR="00D93D90" w:rsidRPr="00D93D90" w:rsidRDefault="00D93D90" w:rsidP="00D93D90">
      <w:pPr>
        <w:jc w:val="both"/>
        <w:rPr>
          <w:sz w:val="28"/>
          <w:szCs w:val="28"/>
        </w:rPr>
      </w:pPr>
      <w:r w:rsidRPr="00D93D90">
        <w:rPr>
          <w:sz w:val="28"/>
          <w:szCs w:val="28"/>
        </w:rPr>
        <w:t>Управляющего делами Администрации</w:t>
      </w:r>
    </w:p>
    <w:p w:rsidR="00D93D90" w:rsidRPr="00D93D90" w:rsidRDefault="00D93D90" w:rsidP="00D93D90">
      <w:pPr>
        <w:jc w:val="both"/>
        <w:rPr>
          <w:sz w:val="28"/>
          <w:szCs w:val="28"/>
        </w:rPr>
      </w:pPr>
      <w:r w:rsidRPr="00D93D90">
        <w:rPr>
          <w:sz w:val="28"/>
          <w:szCs w:val="28"/>
        </w:rPr>
        <w:t>Новоржевского муниципального ок</w:t>
      </w:r>
      <w:r>
        <w:rPr>
          <w:sz w:val="28"/>
          <w:szCs w:val="28"/>
        </w:rPr>
        <w:t xml:space="preserve">руга                           </w:t>
      </w:r>
      <w:r w:rsidRPr="00D93D90">
        <w:rPr>
          <w:sz w:val="28"/>
          <w:szCs w:val="28"/>
        </w:rPr>
        <w:t>Е.А. Тимофеева</w:t>
      </w:r>
    </w:p>
    <w:p w:rsidR="00D93D90" w:rsidRPr="00D93D90" w:rsidRDefault="00D93D90" w:rsidP="00D93D90">
      <w:pPr>
        <w:jc w:val="both"/>
        <w:rPr>
          <w:sz w:val="28"/>
          <w:szCs w:val="28"/>
        </w:rPr>
      </w:pPr>
    </w:p>
    <w:p w:rsidR="00D93D90" w:rsidRPr="00D93D90" w:rsidRDefault="00D93D90" w:rsidP="00D93D90">
      <w:pPr>
        <w:jc w:val="both"/>
        <w:rPr>
          <w:sz w:val="28"/>
          <w:szCs w:val="28"/>
        </w:rPr>
      </w:pPr>
      <w:r w:rsidRPr="00D93D90">
        <w:rPr>
          <w:sz w:val="28"/>
          <w:szCs w:val="28"/>
        </w:rPr>
        <w:lastRenderedPageBreak/>
        <w:t>Проект подготовил:</w:t>
      </w:r>
    </w:p>
    <w:p w:rsidR="00D93D90" w:rsidRPr="00D93D90" w:rsidRDefault="00D93D90" w:rsidP="00D93D90">
      <w:pPr>
        <w:jc w:val="both"/>
        <w:rPr>
          <w:sz w:val="28"/>
          <w:szCs w:val="28"/>
        </w:rPr>
      </w:pPr>
      <w:r w:rsidRPr="00D93D90">
        <w:rPr>
          <w:sz w:val="28"/>
          <w:szCs w:val="28"/>
        </w:rPr>
        <w:t xml:space="preserve">Начальник отдела экономики, инвестиций и </w:t>
      </w:r>
    </w:p>
    <w:p w:rsidR="00D93D90" w:rsidRPr="00D93D90" w:rsidRDefault="00D93D90" w:rsidP="00D93D90">
      <w:pPr>
        <w:jc w:val="both"/>
        <w:rPr>
          <w:sz w:val="28"/>
          <w:szCs w:val="28"/>
        </w:rPr>
      </w:pPr>
      <w:r w:rsidRPr="00D93D90">
        <w:rPr>
          <w:sz w:val="28"/>
          <w:szCs w:val="28"/>
        </w:rPr>
        <w:t xml:space="preserve">сельского хозяйства Администрации </w:t>
      </w:r>
    </w:p>
    <w:p w:rsidR="00D93D90" w:rsidRPr="00D93D90" w:rsidRDefault="00D93D90" w:rsidP="00D93D90">
      <w:pPr>
        <w:jc w:val="both"/>
        <w:rPr>
          <w:sz w:val="28"/>
          <w:szCs w:val="28"/>
        </w:rPr>
      </w:pPr>
      <w:r w:rsidRPr="00D93D90">
        <w:rPr>
          <w:sz w:val="28"/>
          <w:szCs w:val="28"/>
        </w:rPr>
        <w:t>Новоржевского муниципального округа                         М.Г. Евдокимова</w:t>
      </w:r>
    </w:p>
    <w:p w:rsidR="00D93D90" w:rsidRPr="00D93D90" w:rsidRDefault="00D93D90" w:rsidP="00D93D90">
      <w:pPr>
        <w:jc w:val="both"/>
        <w:rPr>
          <w:sz w:val="28"/>
          <w:szCs w:val="28"/>
        </w:rPr>
      </w:pPr>
    </w:p>
    <w:p w:rsidR="00D93D90" w:rsidRPr="00D14CBC" w:rsidRDefault="00D93D90" w:rsidP="00D93D90">
      <w:pPr>
        <w:jc w:val="both"/>
        <w:rPr>
          <w:sz w:val="28"/>
          <w:szCs w:val="28"/>
        </w:rPr>
      </w:pPr>
    </w:p>
    <w:sectPr w:rsidR="00D93D90" w:rsidRPr="00D14CBC" w:rsidSect="00DC1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4CBC"/>
    <w:rsid w:val="00036344"/>
    <w:rsid w:val="00045942"/>
    <w:rsid w:val="000603F2"/>
    <w:rsid w:val="00213E75"/>
    <w:rsid w:val="00316CF9"/>
    <w:rsid w:val="00334CED"/>
    <w:rsid w:val="0033582B"/>
    <w:rsid w:val="00390A4E"/>
    <w:rsid w:val="003C73A8"/>
    <w:rsid w:val="0040367B"/>
    <w:rsid w:val="00415137"/>
    <w:rsid w:val="004E2442"/>
    <w:rsid w:val="007148AF"/>
    <w:rsid w:val="00864F1B"/>
    <w:rsid w:val="009D0FA6"/>
    <w:rsid w:val="00AC6EDC"/>
    <w:rsid w:val="00B3754B"/>
    <w:rsid w:val="00BA563B"/>
    <w:rsid w:val="00BE1890"/>
    <w:rsid w:val="00C07345"/>
    <w:rsid w:val="00C37C1F"/>
    <w:rsid w:val="00D14CBC"/>
    <w:rsid w:val="00D70BFE"/>
    <w:rsid w:val="00D93D90"/>
    <w:rsid w:val="00DC144B"/>
    <w:rsid w:val="00E6016F"/>
    <w:rsid w:val="00E902DE"/>
    <w:rsid w:val="00F10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CBC"/>
    <w:rPr>
      <w:rFonts w:eastAsia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D14CBC"/>
    <w:rPr>
      <w:rFonts w:eastAsia="Calibri"/>
      <w:szCs w:val="22"/>
    </w:rPr>
  </w:style>
  <w:style w:type="paragraph" w:styleId="a4">
    <w:name w:val="No Spacing"/>
    <w:link w:val="a3"/>
    <w:uiPriority w:val="1"/>
    <w:qFormat/>
    <w:rsid w:val="00D14CBC"/>
    <w:rPr>
      <w:rFonts w:eastAsia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5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0DB46-39F0-41E6-A2AE-48611AD5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2026-07-21T09:59:00Z</cp:lastPrinted>
  <dcterms:created xsi:type="dcterms:W3CDTF">2026-06-15T08:05:00Z</dcterms:created>
  <dcterms:modified xsi:type="dcterms:W3CDTF">2026-07-21T13:39:00Z</dcterms:modified>
</cp:coreProperties>
</file>