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D8F" w:rsidRDefault="00C35D8F" w:rsidP="004D35C9">
      <w:pPr>
        <w:contextualSpacing/>
        <w:jc w:val="center"/>
        <w:rPr>
          <w:b/>
          <w:noProof/>
          <w:color w:val="000000"/>
          <w:spacing w:val="-6"/>
          <w:sz w:val="36"/>
          <w:szCs w:val="36"/>
        </w:rPr>
      </w:pPr>
      <w:r w:rsidRPr="00C35D8F">
        <w:rPr>
          <w:b/>
          <w:noProof/>
          <w:color w:val="000000"/>
          <w:spacing w:val="-6"/>
          <w:sz w:val="36"/>
          <w:szCs w:val="36"/>
        </w:rPr>
        <w:drawing>
          <wp:inline distT="0" distB="0" distL="0" distR="0">
            <wp:extent cx="628650" cy="781050"/>
            <wp:effectExtent l="19050" t="0" r="0" b="0"/>
            <wp:docPr id="2" name="Рисунок 2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5C9" w:rsidRDefault="004D35C9" w:rsidP="004D35C9">
      <w:pPr>
        <w:contextualSpacing/>
        <w:jc w:val="center"/>
        <w:rPr>
          <w:b/>
          <w:color w:val="000000"/>
          <w:spacing w:val="-6"/>
          <w:sz w:val="36"/>
          <w:szCs w:val="36"/>
        </w:rPr>
      </w:pPr>
      <w:r>
        <w:rPr>
          <w:b/>
          <w:color w:val="000000"/>
          <w:spacing w:val="-6"/>
          <w:sz w:val="36"/>
          <w:szCs w:val="36"/>
        </w:rPr>
        <w:t xml:space="preserve">Администрация </w:t>
      </w:r>
      <w:r w:rsidRPr="00DA6761">
        <w:rPr>
          <w:b/>
          <w:color w:val="000000"/>
          <w:spacing w:val="-6"/>
          <w:sz w:val="36"/>
          <w:szCs w:val="36"/>
        </w:rPr>
        <w:t xml:space="preserve">Новоржевского </w:t>
      </w:r>
      <w:r>
        <w:rPr>
          <w:b/>
          <w:color w:val="000000"/>
          <w:spacing w:val="-6"/>
          <w:sz w:val="36"/>
          <w:szCs w:val="36"/>
        </w:rPr>
        <w:t>муниципального округа</w:t>
      </w:r>
    </w:p>
    <w:p w:rsidR="004D35C9" w:rsidRDefault="004D35C9" w:rsidP="004D35C9">
      <w:pPr>
        <w:contextualSpacing/>
        <w:jc w:val="center"/>
      </w:pPr>
    </w:p>
    <w:p w:rsidR="004D35C9" w:rsidRPr="00D0436D" w:rsidRDefault="004D35C9" w:rsidP="004D35C9">
      <w:pPr>
        <w:shd w:val="clear" w:color="auto" w:fill="FFFFFF"/>
        <w:contextualSpacing/>
        <w:jc w:val="center"/>
        <w:rPr>
          <w:sz w:val="36"/>
          <w:szCs w:val="36"/>
        </w:rPr>
      </w:pPr>
      <w:r w:rsidRPr="001B75A2">
        <w:rPr>
          <w:b/>
          <w:color w:val="000000"/>
          <w:spacing w:val="-12"/>
          <w:sz w:val="36"/>
          <w:szCs w:val="36"/>
        </w:rPr>
        <w:t>ПОСТАНОВЛЕНИЕ</w:t>
      </w:r>
      <w:r>
        <w:rPr>
          <w:color w:val="000000" w:themeColor="text1"/>
          <w:spacing w:val="-6"/>
          <w:sz w:val="28"/>
          <w:szCs w:val="28"/>
        </w:rPr>
        <w:t xml:space="preserve"> </w:t>
      </w:r>
    </w:p>
    <w:p w:rsidR="004D35C9" w:rsidRPr="0087280A" w:rsidRDefault="004D35C9" w:rsidP="004D35C9">
      <w:pPr>
        <w:shd w:val="clear" w:color="auto" w:fill="FFFFFF"/>
        <w:contextualSpacing/>
        <w:jc w:val="center"/>
        <w:rPr>
          <w:b/>
          <w:sz w:val="28"/>
          <w:szCs w:val="28"/>
        </w:rPr>
      </w:pPr>
    </w:p>
    <w:p w:rsidR="004D35C9" w:rsidRPr="0087280A" w:rsidRDefault="0087280A" w:rsidP="004D35C9">
      <w:pPr>
        <w:shd w:val="clear" w:color="auto" w:fill="FFFFFF"/>
        <w:tabs>
          <w:tab w:val="left" w:leader="underscore" w:pos="1579"/>
        </w:tabs>
        <w:contextualSpacing/>
        <w:jc w:val="both"/>
        <w:rPr>
          <w:sz w:val="24"/>
          <w:szCs w:val="24"/>
        </w:rPr>
      </w:pPr>
      <w:r w:rsidRPr="0087280A">
        <w:rPr>
          <w:b/>
          <w:bCs/>
          <w:color w:val="000000"/>
          <w:spacing w:val="-11"/>
          <w:sz w:val="24"/>
          <w:szCs w:val="24"/>
        </w:rPr>
        <w:t>о</w:t>
      </w:r>
      <w:r w:rsidR="004D35C9" w:rsidRPr="0087280A">
        <w:rPr>
          <w:b/>
          <w:bCs/>
          <w:color w:val="000000"/>
          <w:spacing w:val="-11"/>
          <w:sz w:val="24"/>
          <w:szCs w:val="24"/>
        </w:rPr>
        <w:t>т</w:t>
      </w:r>
      <w:r w:rsidRPr="0087280A">
        <w:rPr>
          <w:b/>
          <w:bCs/>
          <w:color w:val="000000"/>
          <w:sz w:val="24"/>
          <w:szCs w:val="24"/>
        </w:rPr>
        <w:t xml:space="preserve"> 20 апреля </w:t>
      </w:r>
      <w:r w:rsidR="003075E8" w:rsidRPr="0087280A">
        <w:rPr>
          <w:b/>
          <w:bCs/>
          <w:color w:val="000000"/>
          <w:sz w:val="24"/>
          <w:szCs w:val="24"/>
        </w:rPr>
        <w:t xml:space="preserve">2026 </w:t>
      </w:r>
      <w:r w:rsidRPr="0087280A">
        <w:rPr>
          <w:b/>
          <w:bCs/>
          <w:color w:val="000000"/>
          <w:sz w:val="24"/>
          <w:szCs w:val="24"/>
        </w:rPr>
        <w:t xml:space="preserve">года </w:t>
      </w:r>
      <w:r w:rsidR="004D35C9" w:rsidRPr="0087280A">
        <w:rPr>
          <w:b/>
          <w:bCs/>
          <w:color w:val="000000"/>
          <w:sz w:val="24"/>
          <w:szCs w:val="24"/>
        </w:rPr>
        <w:t>№</w:t>
      </w:r>
      <w:r w:rsidRPr="0087280A">
        <w:rPr>
          <w:b/>
          <w:bCs/>
          <w:color w:val="000000"/>
          <w:sz w:val="24"/>
          <w:szCs w:val="24"/>
        </w:rPr>
        <w:t xml:space="preserve"> </w:t>
      </w:r>
      <w:r w:rsidR="003075E8" w:rsidRPr="0087280A">
        <w:rPr>
          <w:b/>
          <w:bCs/>
          <w:color w:val="000000"/>
          <w:sz w:val="24"/>
          <w:szCs w:val="24"/>
        </w:rPr>
        <w:t>210</w:t>
      </w:r>
    </w:p>
    <w:p w:rsidR="004D35C9" w:rsidRPr="0087280A" w:rsidRDefault="0087280A" w:rsidP="004D35C9">
      <w:pPr>
        <w:shd w:val="clear" w:color="auto" w:fill="FFFFFF"/>
        <w:contextualSpacing/>
        <w:jc w:val="both"/>
        <w:rPr>
          <w:color w:val="000000"/>
          <w:sz w:val="24"/>
          <w:szCs w:val="24"/>
        </w:rPr>
      </w:pPr>
      <w:r w:rsidRPr="0087280A">
        <w:rPr>
          <w:color w:val="000000"/>
          <w:sz w:val="24"/>
          <w:szCs w:val="24"/>
        </w:rPr>
        <w:t xml:space="preserve">                  </w:t>
      </w:r>
      <w:r w:rsidR="004D35C9" w:rsidRPr="0087280A">
        <w:rPr>
          <w:color w:val="000000"/>
          <w:sz w:val="24"/>
          <w:szCs w:val="24"/>
        </w:rPr>
        <w:t>г. Новоржев</w:t>
      </w:r>
    </w:p>
    <w:p w:rsidR="004D35C9" w:rsidRPr="0087280A" w:rsidRDefault="004D35C9" w:rsidP="004D35C9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</w:p>
    <w:p w:rsidR="004D35C9" w:rsidRPr="0087280A" w:rsidRDefault="004D35C9" w:rsidP="0087280A">
      <w:pPr>
        <w:contextualSpacing/>
        <w:jc w:val="both"/>
        <w:rPr>
          <w:sz w:val="28"/>
          <w:szCs w:val="28"/>
        </w:rPr>
      </w:pPr>
    </w:p>
    <w:tbl>
      <w:tblPr>
        <w:tblW w:w="13260" w:type="dxa"/>
        <w:tblLayout w:type="fixed"/>
        <w:tblLook w:val="01E0"/>
      </w:tblPr>
      <w:tblGrid>
        <w:gridCol w:w="9747"/>
        <w:gridCol w:w="3513"/>
      </w:tblGrid>
      <w:tr w:rsidR="004D35C9" w:rsidRPr="0087280A" w:rsidTr="00496AB8">
        <w:tc>
          <w:tcPr>
            <w:tcW w:w="9747" w:type="dxa"/>
          </w:tcPr>
          <w:p w:rsidR="004D35C9" w:rsidRPr="0087280A" w:rsidRDefault="004D35C9" w:rsidP="004D35C9">
            <w:pPr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87280A">
              <w:rPr>
                <w:sz w:val="28"/>
                <w:szCs w:val="28"/>
              </w:rPr>
              <w:t xml:space="preserve">О внесении изменений </w:t>
            </w:r>
            <w:r w:rsidR="00CC4AA6" w:rsidRPr="0087280A">
              <w:rPr>
                <w:sz w:val="28"/>
                <w:szCs w:val="28"/>
              </w:rPr>
              <w:t xml:space="preserve">в </w:t>
            </w:r>
            <w:r w:rsidRPr="0087280A">
              <w:rPr>
                <w:rFonts w:eastAsiaTheme="minorHAnsi"/>
                <w:sz w:val="28"/>
                <w:szCs w:val="28"/>
                <w:lang w:eastAsia="en-US"/>
              </w:rPr>
              <w:t xml:space="preserve">постановление </w:t>
            </w:r>
          </w:p>
          <w:p w:rsidR="004D35C9" w:rsidRPr="0087280A" w:rsidRDefault="004D35C9" w:rsidP="004D35C9">
            <w:pPr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87280A">
              <w:rPr>
                <w:rFonts w:eastAsiaTheme="minorHAnsi"/>
                <w:sz w:val="28"/>
                <w:szCs w:val="28"/>
                <w:lang w:eastAsia="en-US"/>
              </w:rPr>
              <w:t xml:space="preserve">Администрации Новоржевского </w:t>
            </w:r>
          </w:p>
          <w:p w:rsidR="004D35C9" w:rsidRPr="0087280A" w:rsidRDefault="004D35C9" w:rsidP="004D35C9">
            <w:pPr>
              <w:contextualSpacing/>
              <w:jc w:val="both"/>
              <w:rPr>
                <w:sz w:val="28"/>
                <w:szCs w:val="28"/>
              </w:rPr>
            </w:pPr>
            <w:r w:rsidRPr="0087280A">
              <w:rPr>
                <w:rFonts w:eastAsiaTheme="minorHAnsi"/>
                <w:sz w:val="28"/>
                <w:szCs w:val="28"/>
                <w:lang w:eastAsia="en-US"/>
              </w:rPr>
              <w:t>муниципального округа</w:t>
            </w:r>
            <w:r w:rsidRPr="0087280A">
              <w:rPr>
                <w:sz w:val="28"/>
                <w:szCs w:val="28"/>
              </w:rPr>
              <w:t xml:space="preserve"> </w:t>
            </w:r>
            <w:r w:rsidRPr="0087280A">
              <w:rPr>
                <w:rFonts w:eastAsiaTheme="minorHAnsi"/>
                <w:sz w:val="28"/>
                <w:szCs w:val="28"/>
                <w:lang w:eastAsia="en-US"/>
              </w:rPr>
              <w:t>от 05.11.2024 №367</w:t>
            </w:r>
          </w:p>
          <w:p w:rsidR="004D35C9" w:rsidRPr="0087280A" w:rsidRDefault="004D35C9" w:rsidP="00496AB8">
            <w:pPr>
              <w:contextualSpacing/>
              <w:jc w:val="both"/>
              <w:rPr>
                <w:sz w:val="28"/>
                <w:szCs w:val="28"/>
              </w:rPr>
            </w:pPr>
            <w:r w:rsidRPr="0087280A">
              <w:rPr>
                <w:sz w:val="28"/>
                <w:szCs w:val="28"/>
              </w:rPr>
              <w:t xml:space="preserve">«Об утверждении Порядка принятия </w:t>
            </w:r>
          </w:p>
          <w:p w:rsidR="004D35C9" w:rsidRPr="0087280A" w:rsidRDefault="004D35C9" w:rsidP="00496AB8">
            <w:pPr>
              <w:contextualSpacing/>
              <w:jc w:val="both"/>
              <w:rPr>
                <w:sz w:val="28"/>
                <w:szCs w:val="28"/>
              </w:rPr>
            </w:pPr>
            <w:r w:rsidRPr="0087280A">
              <w:rPr>
                <w:sz w:val="28"/>
                <w:szCs w:val="28"/>
              </w:rPr>
              <w:t xml:space="preserve">решений о признании </w:t>
            </w:r>
            <w:proofErr w:type="gramStart"/>
            <w:r w:rsidRPr="0087280A">
              <w:rPr>
                <w:sz w:val="28"/>
                <w:szCs w:val="28"/>
              </w:rPr>
              <w:t>безнадежной</w:t>
            </w:r>
            <w:proofErr w:type="gramEnd"/>
          </w:p>
          <w:p w:rsidR="004D35C9" w:rsidRPr="0087280A" w:rsidRDefault="004D35C9" w:rsidP="00496AB8">
            <w:pPr>
              <w:contextualSpacing/>
              <w:jc w:val="both"/>
              <w:rPr>
                <w:sz w:val="28"/>
                <w:szCs w:val="28"/>
              </w:rPr>
            </w:pPr>
            <w:r w:rsidRPr="0087280A">
              <w:rPr>
                <w:sz w:val="28"/>
                <w:szCs w:val="28"/>
              </w:rPr>
              <w:t xml:space="preserve">к взысканию задолженности по платежам </w:t>
            </w:r>
          </w:p>
          <w:p w:rsidR="004D35C9" w:rsidRPr="0087280A" w:rsidRDefault="004D35C9" w:rsidP="00496AB8">
            <w:pPr>
              <w:contextualSpacing/>
              <w:jc w:val="both"/>
              <w:rPr>
                <w:sz w:val="28"/>
                <w:szCs w:val="28"/>
              </w:rPr>
            </w:pPr>
            <w:r w:rsidRPr="0087280A">
              <w:rPr>
                <w:sz w:val="28"/>
                <w:szCs w:val="28"/>
              </w:rPr>
              <w:t>в бюджет Новоржевского муниципального округа»</w:t>
            </w:r>
          </w:p>
        </w:tc>
        <w:tc>
          <w:tcPr>
            <w:tcW w:w="3513" w:type="dxa"/>
          </w:tcPr>
          <w:p w:rsidR="004D35C9" w:rsidRPr="0087280A" w:rsidRDefault="004D35C9" w:rsidP="00496AB8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</w:tbl>
    <w:p w:rsidR="004D35C9" w:rsidRPr="0087280A" w:rsidRDefault="004D35C9" w:rsidP="004D35C9">
      <w:pPr>
        <w:contextualSpacing/>
        <w:rPr>
          <w:sz w:val="28"/>
          <w:szCs w:val="28"/>
        </w:rPr>
      </w:pPr>
    </w:p>
    <w:p w:rsidR="0087280A" w:rsidRPr="0087280A" w:rsidRDefault="0087280A" w:rsidP="004D35C9">
      <w:pPr>
        <w:contextualSpacing/>
        <w:rPr>
          <w:sz w:val="28"/>
          <w:szCs w:val="28"/>
        </w:rPr>
      </w:pPr>
    </w:p>
    <w:p w:rsidR="004D35C9" w:rsidRPr="0087280A" w:rsidRDefault="004D35C9" w:rsidP="004D35C9">
      <w:pPr>
        <w:adjustRightInd/>
        <w:ind w:firstLine="709"/>
        <w:contextualSpacing/>
        <w:jc w:val="both"/>
        <w:rPr>
          <w:sz w:val="28"/>
          <w:szCs w:val="28"/>
        </w:rPr>
      </w:pPr>
      <w:r w:rsidRPr="0087280A">
        <w:rPr>
          <w:sz w:val="28"/>
          <w:szCs w:val="28"/>
        </w:rPr>
        <w:t xml:space="preserve">В соответствии со </w:t>
      </w:r>
      <w:hyperlink r:id="rId5">
        <w:r w:rsidRPr="0087280A">
          <w:rPr>
            <w:sz w:val="28"/>
            <w:szCs w:val="28"/>
          </w:rPr>
          <w:t>статьей 47.2</w:t>
        </w:r>
      </w:hyperlink>
      <w:r w:rsidRPr="0087280A">
        <w:rPr>
          <w:sz w:val="28"/>
          <w:szCs w:val="28"/>
        </w:rPr>
        <w:t xml:space="preserve"> Бюджетного кодекса Российской Федерации, </w:t>
      </w:r>
      <w:hyperlink r:id="rId6">
        <w:r w:rsidRPr="0087280A">
          <w:rPr>
            <w:sz w:val="28"/>
            <w:szCs w:val="28"/>
          </w:rPr>
          <w:t>постановлением</w:t>
        </w:r>
      </w:hyperlink>
      <w:r w:rsidRPr="0087280A">
        <w:rPr>
          <w:sz w:val="28"/>
          <w:szCs w:val="28"/>
        </w:rPr>
        <w:t xml:space="preserve"> Правительства Российской Федерации от 06.05.2016 № 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Федерации», Администрация Новоржевского муниципального округа ПОСТАНОВЛЯЕТ:</w:t>
      </w:r>
    </w:p>
    <w:p w:rsidR="00321E00" w:rsidRPr="0087280A" w:rsidRDefault="00C06CD6" w:rsidP="00321E00">
      <w:pPr>
        <w:ind w:firstLine="709"/>
        <w:contextualSpacing/>
        <w:jc w:val="both"/>
        <w:rPr>
          <w:sz w:val="28"/>
          <w:szCs w:val="28"/>
        </w:rPr>
      </w:pPr>
      <w:r w:rsidRPr="0087280A">
        <w:rPr>
          <w:sz w:val="28"/>
          <w:szCs w:val="28"/>
        </w:rPr>
        <w:t>1. Внести в Постановление Администрации Новорже</w:t>
      </w:r>
      <w:r w:rsidR="005C6EA3">
        <w:rPr>
          <w:sz w:val="28"/>
          <w:szCs w:val="28"/>
        </w:rPr>
        <w:t>вского муниципального округа от</w:t>
      </w:r>
      <w:r w:rsidRPr="0087280A">
        <w:rPr>
          <w:rFonts w:eastAsiaTheme="minorHAnsi"/>
          <w:sz w:val="28"/>
          <w:szCs w:val="28"/>
          <w:lang w:eastAsia="en-US"/>
        </w:rPr>
        <w:t xml:space="preserve"> 05.11.2024 №367</w:t>
      </w:r>
      <w:r w:rsidRPr="0087280A">
        <w:rPr>
          <w:sz w:val="28"/>
          <w:szCs w:val="28"/>
        </w:rPr>
        <w:t xml:space="preserve"> «Об утверждении Порядка принятия решений о признании безнадежной к взысканию задолженности по платежам в бюджет Новоржевского муниципального округа»</w:t>
      </w:r>
      <w:r w:rsidR="00321E00" w:rsidRPr="0087280A">
        <w:rPr>
          <w:sz w:val="28"/>
          <w:szCs w:val="28"/>
        </w:rPr>
        <w:t xml:space="preserve"> (далее - Постановление) следующие изменения:</w:t>
      </w:r>
    </w:p>
    <w:p w:rsidR="00E503C2" w:rsidRPr="0087280A" w:rsidRDefault="00E503C2" w:rsidP="00E503C2">
      <w:pPr>
        <w:ind w:firstLine="709"/>
        <w:contextualSpacing/>
        <w:jc w:val="both"/>
        <w:rPr>
          <w:sz w:val="28"/>
          <w:szCs w:val="28"/>
        </w:rPr>
      </w:pPr>
      <w:r w:rsidRPr="0087280A">
        <w:rPr>
          <w:sz w:val="28"/>
          <w:szCs w:val="28"/>
        </w:rPr>
        <w:t>1</w:t>
      </w:r>
      <w:r w:rsidR="0087280A">
        <w:rPr>
          <w:sz w:val="28"/>
          <w:szCs w:val="28"/>
        </w:rPr>
        <w:t xml:space="preserve">.1. Приложение </w:t>
      </w:r>
      <w:r w:rsidR="0087280A" w:rsidRPr="0087280A">
        <w:rPr>
          <w:sz w:val="28"/>
          <w:szCs w:val="28"/>
        </w:rPr>
        <w:t>к Постановлению</w:t>
      </w:r>
      <w:r w:rsidRPr="0087280A">
        <w:rPr>
          <w:sz w:val="28"/>
          <w:szCs w:val="28"/>
        </w:rPr>
        <w:t xml:space="preserve"> изложить в новой редакции согласно приложению к настоящему постановлению.</w:t>
      </w:r>
    </w:p>
    <w:p w:rsidR="006B4550" w:rsidRPr="0087280A" w:rsidRDefault="006B4550" w:rsidP="006B4550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87280A">
        <w:rPr>
          <w:bCs/>
          <w:sz w:val="28"/>
          <w:szCs w:val="28"/>
        </w:rPr>
        <w:t xml:space="preserve">2. </w:t>
      </w:r>
      <w:r w:rsidRPr="0087280A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6B4550" w:rsidRPr="0087280A" w:rsidRDefault="006B4550" w:rsidP="006B4550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87280A">
        <w:rPr>
          <w:sz w:val="28"/>
          <w:szCs w:val="28"/>
        </w:rPr>
        <w:t>3. Опубликовать настоящее постановление в сетевом издании «Нормативные правовые акты Псковской области» (</w:t>
      </w:r>
      <w:proofErr w:type="spellStart"/>
      <w:r w:rsidRPr="0087280A">
        <w:rPr>
          <w:sz w:val="28"/>
          <w:szCs w:val="28"/>
        </w:rPr>
        <w:t>pravo.pskov.ru</w:t>
      </w:r>
      <w:proofErr w:type="spellEnd"/>
      <w:r w:rsidRPr="0087280A">
        <w:rPr>
          <w:sz w:val="28"/>
          <w:szCs w:val="28"/>
        </w:rPr>
        <w:t xml:space="preserve">) и разместить на официальном сайте Новоржевского муниципального округа в информационно-телекоммуникационной сети «Интернет» (novorzhev. </w:t>
      </w:r>
      <w:proofErr w:type="spellStart"/>
      <w:r w:rsidRPr="0087280A">
        <w:rPr>
          <w:sz w:val="28"/>
          <w:szCs w:val="28"/>
        </w:rPr>
        <w:t>gosuslugi.ru</w:t>
      </w:r>
      <w:proofErr w:type="spellEnd"/>
      <w:r w:rsidRPr="0087280A">
        <w:rPr>
          <w:sz w:val="28"/>
          <w:szCs w:val="28"/>
        </w:rPr>
        <w:t>).</w:t>
      </w:r>
    </w:p>
    <w:p w:rsidR="00C35D8F" w:rsidRDefault="006B4550" w:rsidP="0087280A">
      <w:pPr>
        <w:shd w:val="clear" w:color="auto" w:fill="FFFFFF"/>
        <w:ind w:firstLine="709"/>
        <w:contextualSpacing/>
        <w:jc w:val="both"/>
        <w:rPr>
          <w:sz w:val="25"/>
          <w:szCs w:val="25"/>
        </w:rPr>
      </w:pPr>
      <w:r w:rsidRPr="0087280A">
        <w:rPr>
          <w:sz w:val="28"/>
          <w:szCs w:val="28"/>
        </w:rPr>
        <w:t xml:space="preserve">4. </w:t>
      </w:r>
      <w:proofErr w:type="gramStart"/>
      <w:r w:rsidRPr="0087280A">
        <w:rPr>
          <w:sz w:val="28"/>
          <w:szCs w:val="28"/>
        </w:rPr>
        <w:t>Контроль за</w:t>
      </w:r>
      <w:proofErr w:type="gramEnd"/>
      <w:r w:rsidRPr="0087280A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Новоржевского муниципального округа по экономике, инвестициям, сельскому хозяйству, имущественным и земельным отношениям.</w:t>
      </w:r>
    </w:p>
    <w:p w:rsidR="0087280A" w:rsidRPr="0087280A" w:rsidRDefault="0087280A" w:rsidP="0087280A">
      <w:pPr>
        <w:shd w:val="clear" w:color="auto" w:fill="FFFFFF"/>
        <w:ind w:firstLine="709"/>
        <w:contextualSpacing/>
        <w:jc w:val="both"/>
        <w:rPr>
          <w:bCs/>
          <w:sz w:val="28"/>
          <w:szCs w:val="28"/>
        </w:rPr>
      </w:pPr>
    </w:p>
    <w:p w:rsidR="0087280A" w:rsidRPr="005C6EA3" w:rsidRDefault="00C35D8F" w:rsidP="005C6EA3">
      <w:pPr>
        <w:contextualSpacing/>
        <w:jc w:val="both"/>
        <w:rPr>
          <w:sz w:val="28"/>
          <w:szCs w:val="28"/>
        </w:rPr>
      </w:pPr>
      <w:r w:rsidRPr="005C6EA3">
        <w:rPr>
          <w:sz w:val="28"/>
          <w:szCs w:val="28"/>
        </w:rPr>
        <w:t>И п. Главы Новоржевского муниципа</w:t>
      </w:r>
      <w:r w:rsidR="005C6EA3">
        <w:rPr>
          <w:sz w:val="28"/>
          <w:szCs w:val="28"/>
        </w:rPr>
        <w:t xml:space="preserve">льного округа               </w:t>
      </w:r>
      <w:r w:rsidRPr="005C6EA3">
        <w:rPr>
          <w:sz w:val="28"/>
          <w:szCs w:val="28"/>
        </w:rPr>
        <w:t xml:space="preserve">   Д.А. Тимофеев</w:t>
      </w:r>
      <w:r w:rsidR="0087280A">
        <w:rPr>
          <w:sz w:val="25"/>
          <w:szCs w:val="25"/>
        </w:rPr>
        <w:br w:type="page"/>
      </w:r>
    </w:p>
    <w:p w:rsidR="0087280A" w:rsidRDefault="0087280A" w:rsidP="006B4550">
      <w:pPr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</w:p>
    <w:p w:rsidR="0087280A" w:rsidRDefault="006B4550" w:rsidP="0087280A">
      <w:pPr>
        <w:contextualSpacing/>
        <w:jc w:val="right"/>
        <w:rPr>
          <w:sz w:val="24"/>
          <w:szCs w:val="24"/>
        </w:rPr>
      </w:pPr>
      <w:r w:rsidRPr="0087280A">
        <w:rPr>
          <w:sz w:val="24"/>
          <w:szCs w:val="24"/>
        </w:rPr>
        <w:t>к постан</w:t>
      </w:r>
      <w:r w:rsidR="0087280A">
        <w:rPr>
          <w:sz w:val="24"/>
          <w:szCs w:val="24"/>
        </w:rPr>
        <w:t>овлению Администрации</w:t>
      </w:r>
    </w:p>
    <w:p w:rsidR="006B4550" w:rsidRPr="0087280A" w:rsidRDefault="0087280A" w:rsidP="0087280A">
      <w:pPr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Новоржевского муниципального округа</w:t>
      </w:r>
    </w:p>
    <w:p w:rsidR="006B4550" w:rsidRPr="0087280A" w:rsidRDefault="006B4550" w:rsidP="006B4550">
      <w:pPr>
        <w:ind w:firstLine="708"/>
        <w:contextualSpacing/>
        <w:jc w:val="right"/>
        <w:rPr>
          <w:sz w:val="24"/>
          <w:szCs w:val="24"/>
        </w:rPr>
      </w:pPr>
      <w:r w:rsidRPr="0087280A">
        <w:rPr>
          <w:sz w:val="24"/>
          <w:szCs w:val="24"/>
        </w:rPr>
        <w:t xml:space="preserve">от </w:t>
      </w:r>
      <w:r w:rsidR="003075E8" w:rsidRPr="0087280A">
        <w:rPr>
          <w:sz w:val="24"/>
          <w:szCs w:val="24"/>
        </w:rPr>
        <w:t>20.04.2026</w:t>
      </w:r>
      <w:r w:rsidRPr="0087280A">
        <w:rPr>
          <w:sz w:val="24"/>
          <w:szCs w:val="24"/>
        </w:rPr>
        <w:t xml:space="preserve"> №</w:t>
      </w:r>
      <w:r w:rsidR="003075E8" w:rsidRPr="0087280A">
        <w:rPr>
          <w:sz w:val="24"/>
          <w:szCs w:val="24"/>
        </w:rPr>
        <w:t>210</w:t>
      </w:r>
    </w:p>
    <w:p w:rsidR="000622E3" w:rsidRPr="0087280A" w:rsidRDefault="000622E3" w:rsidP="006B4550">
      <w:pPr>
        <w:adjustRightInd/>
        <w:contextualSpacing/>
        <w:jc w:val="center"/>
        <w:rPr>
          <w:bCs/>
          <w:sz w:val="24"/>
          <w:szCs w:val="24"/>
        </w:rPr>
      </w:pPr>
    </w:p>
    <w:p w:rsidR="0087280A" w:rsidRDefault="000622E3" w:rsidP="000622E3">
      <w:pPr>
        <w:contextualSpacing/>
        <w:jc w:val="right"/>
        <w:rPr>
          <w:sz w:val="24"/>
          <w:szCs w:val="24"/>
        </w:rPr>
      </w:pPr>
      <w:r w:rsidRPr="0087280A">
        <w:rPr>
          <w:sz w:val="24"/>
          <w:szCs w:val="24"/>
        </w:rPr>
        <w:t>«</w:t>
      </w:r>
      <w:r w:rsidR="0087280A">
        <w:rPr>
          <w:sz w:val="24"/>
          <w:szCs w:val="24"/>
        </w:rPr>
        <w:t>Приложение</w:t>
      </w:r>
    </w:p>
    <w:p w:rsidR="0087280A" w:rsidRDefault="0087280A" w:rsidP="0087280A">
      <w:pPr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Администрации</w:t>
      </w:r>
    </w:p>
    <w:p w:rsidR="000622E3" w:rsidRPr="0087280A" w:rsidRDefault="0087280A" w:rsidP="0087280A">
      <w:pPr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Новоржевского муниципального округа</w:t>
      </w:r>
    </w:p>
    <w:p w:rsidR="000622E3" w:rsidRPr="0087280A" w:rsidRDefault="000622E3" w:rsidP="000622E3">
      <w:pPr>
        <w:ind w:firstLine="708"/>
        <w:contextualSpacing/>
        <w:jc w:val="right"/>
        <w:rPr>
          <w:sz w:val="24"/>
          <w:szCs w:val="24"/>
        </w:rPr>
      </w:pPr>
      <w:r w:rsidRPr="0087280A">
        <w:rPr>
          <w:sz w:val="24"/>
          <w:szCs w:val="24"/>
        </w:rPr>
        <w:t>от 05.11.2024 №367</w:t>
      </w:r>
    </w:p>
    <w:p w:rsidR="000622E3" w:rsidRDefault="000622E3" w:rsidP="006B4550">
      <w:pPr>
        <w:adjustRightInd/>
        <w:contextualSpacing/>
        <w:jc w:val="center"/>
        <w:rPr>
          <w:bCs/>
          <w:sz w:val="28"/>
          <w:szCs w:val="28"/>
        </w:rPr>
      </w:pPr>
    </w:p>
    <w:p w:rsidR="000622E3" w:rsidRPr="00080BD5" w:rsidRDefault="006B4550" w:rsidP="006B4550">
      <w:pPr>
        <w:adjustRightInd/>
        <w:contextualSpacing/>
        <w:jc w:val="center"/>
        <w:rPr>
          <w:bCs/>
          <w:sz w:val="28"/>
          <w:szCs w:val="28"/>
        </w:rPr>
      </w:pPr>
      <w:r w:rsidRPr="00080BD5">
        <w:rPr>
          <w:bCs/>
          <w:sz w:val="28"/>
          <w:szCs w:val="28"/>
        </w:rPr>
        <w:t>ПОРЯДОК</w:t>
      </w:r>
    </w:p>
    <w:p w:rsidR="006B4550" w:rsidRDefault="006B4550" w:rsidP="006B4550">
      <w:pPr>
        <w:adjustRightInd/>
        <w:contextualSpacing/>
        <w:jc w:val="center"/>
        <w:rPr>
          <w:sz w:val="28"/>
          <w:szCs w:val="28"/>
        </w:rPr>
      </w:pPr>
      <w:r w:rsidRPr="00080BD5">
        <w:rPr>
          <w:sz w:val="28"/>
          <w:szCs w:val="28"/>
        </w:rPr>
        <w:t xml:space="preserve">принятия решений о признании безнадежной к взысканию задолженности по платежам в бюджет </w:t>
      </w:r>
      <w:r>
        <w:rPr>
          <w:sz w:val="28"/>
          <w:szCs w:val="28"/>
        </w:rPr>
        <w:t>Новоржевского</w:t>
      </w:r>
      <w:r w:rsidRPr="00080BD5">
        <w:rPr>
          <w:sz w:val="28"/>
          <w:szCs w:val="28"/>
        </w:rPr>
        <w:t xml:space="preserve"> муниципального округа</w:t>
      </w:r>
    </w:p>
    <w:p w:rsidR="006B4550" w:rsidRDefault="006B4550" w:rsidP="006B4550">
      <w:pPr>
        <w:adjustRightInd/>
        <w:contextualSpacing/>
        <w:jc w:val="center"/>
        <w:rPr>
          <w:sz w:val="28"/>
          <w:szCs w:val="28"/>
        </w:rPr>
      </w:pPr>
    </w:p>
    <w:p w:rsidR="006B4550" w:rsidRPr="005C6EA3" w:rsidRDefault="006B4550" w:rsidP="005C6EA3">
      <w:pPr>
        <w:adjustRightInd/>
        <w:contextualSpacing/>
        <w:mirrorIndents/>
        <w:jc w:val="center"/>
        <w:rPr>
          <w:b/>
          <w:color w:val="000000" w:themeColor="text1"/>
          <w:sz w:val="28"/>
          <w:szCs w:val="28"/>
        </w:rPr>
      </w:pPr>
      <w:r w:rsidRPr="005C6EA3">
        <w:rPr>
          <w:b/>
          <w:color w:val="000000" w:themeColor="text1"/>
          <w:sz w:val="28"/>
          <w:szCs w:val="28"/>
        </w:rPr>
        <w:t>I. Общие положения</w:t>
      </w:r>
    </w:p>
    <w:p w:rsidR="006B4550" w:rsidRPr="005C6EA3" w:rsidRDefault="006B4550" w:rsidP="005C6EA3">
      <w:pPr>
        <w:adjustRightInd/>
        <w:ind w:firstLine="709"/>
        <w:contextualSpacing/>
        <w:mirrorIndents/>
        <w:jc w:val="both"/>
        <w:rPr>
          <w:color w:val="000000" w:themeColor="text1"/>
          <w:sz w:val="28"/>
          <w:szCs w:val="28"/>
        </w:rPr>
      </w:pPr>
      <w:r w:rsidRPr="005C6EA3">
        <w:rPr>
          <w:color w:val="000000" w:themeColor="text1"/>
          <w:sz w:val="28"/>
          <w:szCs w:val="28"/>
        </w:rPr>
        <w:t>1. </w:t>
      </w:r>
      <w:proofErr w:type="gramStart"/>
      <w:r w:rsidRPr="005C6EA3">
        <w:rPr>
          <w:color w:val="000000" w:themeColor="text1"/>
          <w:sz w:val="28"/>
          <w:szCs w:val="28"/>
        </w:rPr>
        <w:t>Настоящий Порядок устанавливает основания для принятия администратором доходов бюджета Новоржевского муниципального округа (далее по тексту – администратор доходов) решений о признании безнадежной к взысканию задолженности по неналоговым платежам в бюджет Новоржевского муниципального округа (далее по тексту – бюджет, перечень документов, необходимых для принятия такого решения, процедуру и сроки его принятия.</w:t>
      </w:r>
      <w:proofErr w:type="gramEnd"/>
    </w:p>
    <w:p w:rsidR="006B4550" w:rsidRPr="005C6EA3" w:rsidRDefault="006B4550" w:rsidP="005C6EA3">
      <w:pPr>
        <w:adjustRightInd/>
        <w:ind w:firstLine="709"/>
        <w:contextualSpacing/>
        <w:mirrorIndents/>
        <w:jc w:val="both"/>
        <w:rPr>
          <w:b/>
          <w:color w:val="000000" w:themeColor="text1"/>
          <w:sz w:val="28"/>
          <w:szCs w:val="28"/>
        </w:rPr>
      </w:pPr>
      <w:r w:rsidRPr="005C6EA3">
        <w:rPr>
          <w:color w:val="000000" w:themeColor="text1"/>
          <w:sz w:val="28"/>
          <w:szCs w:val="28"/>
        </w:rPr>
        <w:t>2. Настоящий порядок не распространяется на платежи, установленные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регулировании, на денежные обязательства перед публично-правовым образованием.</w:t>
      </w:r>
    </w:p>
    <w:p w:rsidR="006B4550" w:rsidRPr="005C6EA3" w:rsidRDefault="006B4550" w:rsidP="005C6EA3">
      <w:pPr>
        <w:pStyle w:val="ConsPlusNormal"/>
        <w:tabs>
          <w:tab w:val="left" w:pos="993"/>
        </w:tabs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5C6E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II. Случаи признания </w:t>
      </w:r>
      <w:proofErr w:type="gramStart"/>
      <w:r w:rsidRPr="005C6E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безнадежной</w:t>
      </w:r>
      <w:proofErr w:type="gramEnd"/>
      <w:r w:rsidRPr="005C6E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 взысканию</w:t>
      </w:r>
    </w:p>
    <w:p w:rsidR="006B4550" w:rsidRPr="005C6EA3" w:rsidRDefault="006B4550" w:rsidP="005C6EA3">
      <w:pPr>
        <w:pStyle w:val="ConsPlusNormal"/>
        <w:tabs>
          <w:tab w:val="left" w:pos="993"/>
        </w:tabs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C6E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задолженности по платежам в бюджет</w:t>
      </w:r>
    </w:p>
    <w:p w:rsidR="006B4550" w:rsidRPr="005C6EA3" w:rsidRDefault="006B4550" w:rsidP="005C6EA3">
      <w:pPr>
        <w:adjustRightInd/>
        <w:ind w:firstLine="540"/>
        <w:contextualSpacing/>
        <w:mirrorIndents/>
        <w:jc w:val="both"/>
        <w:rPr>
          <w:color w:val="000000" w:themeColor="text1"/>
          <w:sz w:val="28"/>
          <w:szCs w:val="28"/>
        </w:rPr>
      </w:pPr>
      <w:r w:rsidRPr="005C6EA3">
        <w:rPr>
          <w:color w:val="000000" w:themeColor="text1"/>
          <w:sz w:val="28"/>
          <w:szCs w:val="28"/>
        </w:rPr>
        <w:t xml:space="preserve">3. Основаниями для принятия администратором доходов решений о признании безнадежной к взысканию задолженности по неналоговым платежам (далее по тексту - платежам) в бюджет являются случаи, предусмотренные </w:t>
      </w:r>
      <w:hyperlink r:id="rId7">
        <w:r w:rsidRPr="005C6EA3">
          <w:rPr>
            <w:color w:val="000000" w:themeColor="text1"/>
            <w:sz w:val="28"/>
            <w:szCs w:val="28"/>
          </w:rPr>
          <w:t>пунктом 1 статьи 47.2</w:t>
        </w:r>
      </w:hyperlink>
      <w:r w:rsidRPr="005C6EA3">
        <w:rPr>
          <w:color w:val="000000" w:themeColor="text1"/>
          <w:sz w:val="28"/>
          <w:szCs w:val="28"/>
        </w:rPr>
        <w:t xml:space="preserve"> Бюджетного кодекса Российской Федерации:</w:t>
      </w:r>
    </w:p>
    <w:p w:rsidR="006B4550" w:rsidRPr="005C6EA3" w:rsidRDefault="006B4550" w:rsidP="005C6EA3">
      <w:pPr>
        <w:adjustRightInd/>
        <w:ind w:firstLine="540"/>
        <w:contextualSpacing/>
        <w:mirrorIndents/>
        <w:jc w:val="both"/>
        <w:rPr>
          <w:color w:val="000000" w:themeColor="text1"/>
          <w:sz w:val="28"/>
          <w:szCs w:val="28"/>
        </w:rPr>
      </w:pPr>
      <w:r w:rsidRPr="005C6EA3">
        <w:rPr>
          <w:color w:val="000000" w:themeColor="text1"/>
          <w:sz w:val="28"/>
          <w:szCs w:val="28"/>
        </w:rPr>
        <w:t>1) смерть физического лица - плательщика платежей в бюджет или объявления его умершим в порядке, установленном гражданским процессуальным законодательством Российской Федерации;</w:t>
      </w:r>
    </w:p>
    <w:p w:rsidR="006B4550" w:rsidRPr="005C6EA3" w:rsidRDefault="006B4550" w:rsidP="005C6EA3">
      <w:pPr>
        <w:pStyle w:val="ConsPlusNormal"/>
        <w:ind w:firstLine="540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завершения процедуры банкротства гражданина, индивидуального предпринимателя в соответствии с Федеральным </w:t>
      </w:r>
      <w:hyperlink r:id="rId8">
        <w:r w:rsidRPr="005C6EA3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26 октября 2002 года № 127-ФЗ «О несостоятельности (банкротстве)» - в части задолженности по платежам в бюджет, от исполнения </w:t>
      </w:r>
      <w:proofErr w:type="gramStart"/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>обязанности</w:t>
      </w:r>
      <w:proofErr w:type="gramEnd"/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уплате которой он освобожден в соответствии с указанным Федеральным </w:t>
      </w:r>
      <w:hyperlink r:id="rId9">
        <w:r w:rsidRPr="005C6EA3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B4550" w:rsidRPr="005C6EA3" w:rsidRDefault="006B4550" w:rsidP="005C6EA3">
      <w:pPr>
        <w:pStyle w:val="ConsPlusNormal"/>
        <w:ind w:firstLine="540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ликвидация организации - плательщика платежей в бюджет в части задолженности по платежам в бюджет, не погашенной по причине недостаточности имущества организации и (или) невозможности ее погашения учредителями (участниками) указанной организации в пределах и </w:t>
      </w:r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порядке, которые установлены законодательством Российской Федерации;</w:t>
      </w:r>
    </w:p>
    <w:p w:rsidR="006B4550" w:rsidRPr="005C6EA3" w:rsidRDefault="006B4550" w:rsidP="005C6EA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>4) применения актов об амнистии или помиловании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взыскания;</w:t>
      </w:r>
    </w:p>
    <w:p w:rsidR="006B4550" w:rsidRPr="005C6EA3" w:rsidRDefault="006B4550" w:rsidP="005C6EA3">
      <w:pPr>
        <w:adjustRightInd/>
        <w:ind w:firstLine="540"/>
        <w:contextualSpacing/>
        <w:jc w:val="both"/>
        <w:rPr>
          <w:color w:val="000000" w:themeColor="text1"/>
          <w:sz w:val="28"/>
          <w:szCs w:val="28"/>
        </w:rPr>
      </w:pPr>
      <w:proofErr w:type="gramStart"/>
      <w:r w:rsidRPr="005C6EA3">
        <w:rPr>
          <w:color w:val="000000" w:themeColor="text1"/>
          <w:sz w:val="28"/>
          <w:szCs w:val="28"/>
        </w:rPr>
        <w:t xml:space="preserve">5) вынесения судебным приставом-исполнителем постановления об окончании исполнительного производства при возврате взыскателю исполнительного документа по основанию, предусмотренному </w:t>
      </w:r>
      <w:hyperlink r:id="rId10">
        <w:r w:rsidRPr="005C6EA3">
          <w:rPr>
            <w:color w:val="000000" w:themeColor="text1"/>
            <w:sz w:val="28"/>
            <w:szCs w:val="28"/>
          </w:rPr>
          <w:t>пунктом 3</w:t>
        </w:r>
      </w:hyperlink>
      <w:r w:rsidRPr="005C6EA3">
        <w:rPr>
          <w:color w:val="000000" w:themeColor="text1"/>
          <w:sz w:val="28"/>
          <w:szCs w:val="28"/>
        </w:rPr>
        <w:t xml:space="preserve"> или </w:t>
      </w:r>
      <w:hyperlink r:id="rId11">
        <w:r w:rsidRPr="005C6EA3">
          <w:rPr>
            <w:color w:val="000000" w:themeColor="text1"/>
            <w:sz w:val="28"/>
            <w:szCs w:val="28"/>
          </w:rPr>
          <w:t>4 части 1 статьи 46</w:t>
        </w:r>
      </w:hyperlink>
      <w:r w:rsidRPr="005C6EA3">
        <w:rPr>
          <w:color w:val="000000" w:themeColor="text1"/>
          <w:sz w:val="28"/>
          <w:szCs w:val="28"/>
        </w:rPr>
        <w:t xml:space="preserve"> Федерального закона от 2 октября 2007 года № 229-ФЗ «Об исполнительном производстве», если с даты образования задолженности, размер которой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</w:t>
      </w:r>
      <w:proofErr w:type="gramEnd"/>
      <w:r w:rsidRPr="005C6EA3">
        <w:rPr>
          <w:color w:val="000000" w:themeColor="text1"/>
          <w:sz w:val="28"/>
          <w:szCs w:val="28"/>
        </w:rPr>
        <w:t xml:space="preserve"> делу о банкротстве, прошло более пяти лет;</w:t>
      </w:r>
    </w:p>
    <w:p w:rsidR="006B4550" w:rsidRPr="005C6EA3" w:rsidRDefault="006B4550" w:rsidP="005C6EA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>5.1 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6B4550" w:rsidRPr="005C6EA3" w:rsidRDefault="006B4550" w:rsidP="005C6EA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6) </w:t>
      </w:r>
      <w:r w:rsidRPr="005C6EA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исключения юридического лица по решению регистрирующего органа из единого государственного реестра юридических лиц и наличия,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</w:t>
      </w:r>
      <w:hyperlink r:id="rId12" w:history="1">
        <w:r w:rsidRPr="005C6EA3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>пунктом 3</w:t>
        </w:r>
      </w:hyperlink>
      <w:r w:rsidRPr="005C6EA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или </w:t>
      </w:r>
      <w:hyperlink r:id="rId13" w:history="1">
        <w:r w:rsidRPr="005C6EA3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>4 части 1 статьи 46</w:t>
        </w:r>
      </w:hyperlink>
      <w:r w:rsidRPr="005C6EA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Федерального закона от 2 октября 2007 года N 229-ФЗ "Об исполнительном производстве", - в части задолженности по платежам</w:t>
      </w:r>
      <w:proofErr w:type="gramEnd"/>
      <w:r w:rsidRPr="005C6EA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</w:t>
      </w:r>
      <w:proofErr w:type="gramStart"/>
      <w:r w:rsidRPr="005C6EA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</w:t>
      </w:r>
      <w:hyperlink r:id="rId14" w:history="1">
        <w:r w:rsidRPr="005C6EA3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>законом</w:t>
        </w:r>
      </w:hyperlink>
      <w:r w:rsidRPr="005C6EA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от 8 августа 2001 года N 129-ФЗ "О государственной регистрации юридических лиц и индивидуальных предпринимателей"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учете.</w:t>
      </w:r>
      <w:proofErr w:type="gramEnd"/>
    </w:p>
    <w:p w:rsidR="006B4550" w:rsidRPr="005C6EA3" w:rsidRDefault="006B4550" w:rsidP="005C6EA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>4. Неуплаченные административные штрафы признаются безнадежными к взысканию;</w:t>
      </w:r>
    </w:p>
    <w:p w:rsidR="006B4550" w:rsidRPr="005C6EA3" w:rsidRDefault="006B4550" w:rsidP="005C6EA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6EA3">
        <w:rPr>
          <w:color w:val="000000" w:themeColor="text1"/>
          <w:sz w:val="28"/>
          <w:szCs w:val="28"/>
        </w:rPr>
        <w:t xml:space="preserve">1) </w:t>
      </w:r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случаях, предусмотренных </w:t>
      </w:r>
      <w:hyperlink w:anchor="P40">
        <w:r w:rsidRPr="005C6EA3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3</w:t>
        </w:r>
      </w:hyperlink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Порядка;</w:t>
      </w:r>
    </w:p>
    <w:p w:rsidR="006B4550" w:rsidRPr="005C6EA3" w:rsidRDefault="006B4550" w:rsidP="005C6EA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6EA3">
        <w:rPr>
          <w:color w:val="000000" w:themeColor="text1"/>
          <w:sz w:val="28"/>
          <w:szCs w:val="28"/>
        </w:rPr>
        <w:t xml:space="preserve">2) </w:t>
      </w:r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судьей, органом, должностным лицом, </w:t>
      </w:r>
      <w:proofErr w:type="gramStart"/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>вынесшими</w:t>
      </w:r>
      <w:proofErr w:type="gramEnd"/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постановление о назначении административного наказания, в случаях, предусмотренных Кодексом Российской Федерации об административных правонарушениях, вынесено постановление о прекращении исполнения постановления о назначении административного наказания.</w:t>
      </w:r>
    </w:p>
    <w:p w:rsidR="000622E3" w:rsidRPr="005C6EA3" w:rsidRDefault="000622E3" w:rsidP="005C6EA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B4550" w:rsidRPr="005C6EA3" w:rsidRDefault="006B4550" w:rsidP="005C6EA3">
      <w:pPr>
        <w:adjustRightInd/>
        <w:ind w:firstLine="540"/>
        <w:contextualSpacing/>
        <w:jc w:val="center"/>
        <w:rPr>
          <w:b/>
          <w:color w:val="000000" w:themeColor="text1"/>
          <w:sz w:val="28"/>
          <w:szCs w:val="28"/>
        </w:rPr>
      </w:pPr>
      <w:r w:rsidRPr="005C6EA3">
        <w:rPr>
          <w:b/>
          <w:color w:val="000000" w:themeColor="text1"/>
          <w:sz w:val="28"/>
          <w:szCs w:val="28"/>
        </w:rPr>
        <w:t xml:space="preserve">III. Перечень документов, подтверждающих наличие оснований для </w:t>
      </w:r>
      <w:r w:rsidRPr="005C6EA3">
        <w:rPr>
          <w:b/>
          <w:color w:val="000000" w:themeColor="text1"/>
          <w:sz w:val="28"/>
          <w:szCs w:val="28"/>
        </w:rPr>
        <w:lastRenderedPageBreak/>
        <w:t>принятия решений о признании безнадежной к взысканию задолженности по платежам в бюджет</w:t>
      </w:r>
    </w:p>
    <w:p w:rsidR="006B4550" w:rsidRPr="005C6EA3" w:rsidRDefault="006B4550" w:rsidP="005C6EA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>5. Решение о признании задолженности по платежам в бюджет безнадежной к взысканию принимается администратором доходов бюджета на основании следующих документов:</w:t>
      </w:r>
    </w:p>
    <w:p w:rsidR="006B4550" w:rsidRPr="005C6EA3" w:rsidRDefault="006B4550" w:rsidP="005C6EA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в случае, указанном в </w:t>
      </w:r>
      <w:hyperlink w:anchor="P41">
        <w:r w:rsidRPr="005C6EA3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подпункте 1 пункта 3</w:t>
        </w:r>
      </w:hyperlink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Порядка:</w:t>
      </w:r>
    </w:p>
    <w:p w:rsidR="006B4550" w:rsidRPr="005C6EA3" w:rsidRDefault="006B4550" w:rsidP="005C6EA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>1.1 копии свидетельства о смерти физического лица или копии судебного решения об объявлении физического лица умершим, либо выписки из книги государственной регистрации актов гражданского состояния, выданной органом записи актов гражданского состояния и заверенной им, подтверждающей регистрацию факта смерти физического лица;</w:t>
      </w:r>
      <w:proofErr w:type="gramEnd"/>
    </w:p>
    <w:p w:rsidR="006B4550" w:rsidRPr="005C6EA3" w:rsidRDefault="006B4550" w:rsidP="005C6EA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>1.2 справка администратора доходов бюджета об учитываемых суммах задолженности по уплате платежей в бюджет;</w:t>
      </w:r>
    </w:p>
    <w:p w:rsidR="006B4550" w:rsidRPr="005C6EA3" w:rsidRDefault="006B4550" w:rsidP="005C6EA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1.3 справка администратора доходов бюджета о принятых мерах по обеспечению взыскания задолженности по платежам в бюджет, предусмотренных регламентом </w:t>
      </w:r>
      <w:proofErr w:type="gramStart"/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>реализации полномочий администратора доходов бюджета</w:t>
      </w:r>
      <w:proofErr w:type="gramEnd"/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взысканию дебиторской задолженности по платежам в бюджет, пеням и штрафам по ним, установленным в соответствии со статьей 160.1 Бюджетного кодекса Российской Федерации.</w:t>
      </w:r>
    </w:p>
    <w:p w:rsidR="006B4550" w:rsidRPr="005C6EA3" w:rsidRDefault="006B4550" w:rsidP="005C6EA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в случае, указанном в </w:t>
      </w:r>
      <w:hyperlink w:anchor="P42">
        <w:r w:rsidRPr="005C6EA3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подпункте 2 пункта 3</w:t>
        </w:r>
      </w:hyperlink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Порядка:</w:t>
      </w:r>
    </w:p>
    <w:p w:rsidR="006B4550" w:rsidRPr="005C6EA3" w:rsidRDefault="006B4550" w:rsidP="005C6EA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>2.1 судебный акт о завершении конкурсного производства или завершении реализации имущества гражданина - плательщика платежей в бюджет, являвшегося индивидуальным предпринимателем, а также выписка из Единого государственного реестра индивидуальных предпринимателей, содержащая сведения о прекращении физическим лицом - плательщиком платежей в бюджет деятельности в качестве индивидуального предпринимателя в связи с принятием судебного акта о признании его несостоятельным (банкротом);</w:t>
      </w:r>
      <w:proofErr w:type="gramEnd"/>
    </w:p>
    <w:p w:rsidR="006B4550" w:rsidRPr="005C6EA3" w:rsidRDefault="006B4550" w:rsidP="005C6EA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2.2 документ, содержащий сведения из Единого федерального реестра сведений о </w:t>
      </w:r>
      <w:proofErr w:type="gramStart"/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>банкротстве</w:t>
      </w:r>
      <w:proofErr w:type="gramEnd"/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завершении процедуры внесудебного банкротства гражданина;</w:t>
      </w:r>
    </w:p>
    <w:p w:rsidR="006B4550" w:rsidRPr="005C6EA3" w:rsidRDefault="006B4550" w:rsidP="005C6EA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>2.3 судебный акт о завершении конкурсного  производства или завершении реализации имущества гражданина – плательщика платежей в бюджет;</w:t>
      </w:r>
    </w:p>
    <w:p w:rsidR="006B4550" w:rsidRPr="005C6EA3" w:rsidRDefault="006B4550" w:rsidP="005C6EA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>2.4 справка администратора дохода бюджета об учитываемых суммах задолженности по уплате платежей в бюджет;</w:t>
      </w:r>
    </w:p>
    <w:p w:rsidR="006B4550" w:rsidRPr="005C6EA3" w:rsidRDefault="006B4550" w:rsidP="005C6EA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2.5 справка администратора доходов бюджета о принятых мерах по обеспечению взыскания задолженности по платежам в бюджет, предусмотренных регламентом </w:t>
      </w:r>
      <w:proofErr w:type="gramStart"/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>реализации полномочий администратора доходов бюджета</w:t>
      </w:r>
      <w:proofErr w:type="gramEnd"/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взысканию дебиторской задолженности по платежам в бюджет, пеням и штрафам по ним, установленным в соответствии со статьей 160.1 Бюджетного кодекса Российской Федерации.</w:t>
      </w:r>
    </w:p>
    <w:p w:rsidR="006B4550" w:rsidRPr="005C6EA3" w:rsidRDefault="006B4550" w:rsidP="005C6EA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в случае, указанном в </w:t>
      </w:r>
      <w:hyperlink w:anchor="P45">
        <w:r w:rsidRPr="005C6EA3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подпункте 3 пункта 3</w:t>
        </w:r>
      </w:hyperlink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Порядка:</w:t>
      </w:r>
    </w:p>
    <w:p w:rsidR="006B4550" w:rsidRPr="005C6EA3" w:rsidRDefault="006B4550" w:rsidP="005C6EA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3.1 выписки из Единого государственного реестра юридических лиц о прекращении деятельности в связи с ликвидацией организации - плательщика платежей в бюджет с официального сайта Федеральной </w:t>
      </w:r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налоговой службы России;</w:t>
      </w:r>
    </w:p>
    <w:p w:rsidR="006B4550" w:rsidRPr="005C6EA3" w:rsidRDefault="006B4550" w:rsidP="005C6EA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>3.2 справка администратора дохода бюджета об учитываемых суммах задолженности по уплате платежей в бюджет;</w:t>
      </w:r>
    </w:p>
    <w:p w:rsidR="006B4550" w:rsidRPr="005C6EA3" w:rsidRDefault="006B4550" w:rsidP="005C6EA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3.3. справка администратора доходов бюджета о принятых мерах по обеспечению взыскания задолженности по платежам в бюджет, предусмотренных регламентом </w:t>
      </w:r>
      <w:proofErr w:type="gramStart"/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>реализации полномочий администратора доходов бюджета</w:t>
      </w:r>
      <w:proofErr w:type="gramEnd"/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взысканию дебиторской задолженности по платежам в бюджет, пеням и штрафам по ним, установленным в соответствии со статьей 160.1 Бюджетного кодекса Российской Федерации.</w:t>
      </w:r>
    </w:p>
    <w:p w:rsidR="006B4550" w:rsidRPr="005C6EA3" w:rsidRDefault="006B4550" w:rsidP="005C6EA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в случае, указанном в </w:t>
      </w:r>
      <w:hyperlink w:anchor="P47">
        <w:r w:rsidRPr="005C6EA3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подпункте 4 пункта 3</w:t>
        </w:r>
      </w:hyperlink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Порядка:</w:t>
      </w:r>
    </w:p>
    <w:p w:rsidR="006B4550" w:rsidRPr="005C6EA3" w:rsidRDefault="006B4550" w:rsidP="005C6EA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>4.1 акт об амнистии или акт помилования в отношении осужденных к наказанию в виде штрафа или судебный акт,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взыскания;</w:t>
      </w:r>
    </w:p>
    <w:p w:rsidR="006B4550" w:rsidRPr="005C6EA3" w:rsidRDefault="006B4550" w:rsidP="005C6EA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>4.2 справка администратора дохода бюджета об учитываемых суммах задолженности по уплате платежей в бюджет;</w:t>
      </w:r>
    </w:p>
    <w:p w:rsidR="006B4550" w:rsidRPr="005C6EA3" w:rsidRDefault="006B4550" w:rsidP="005C6EA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4.3 справка администратора доходов бюджета о принятых мерах по обеспечению взыскания задолженности по платежам в бюджет, предусмотренных регламентом </w:t>
      </w:r>
      <w:proofErr w:type="gramStart"/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>реализации полномочий администратора доходов бюджета</w:t>
      </w:r>
      <w:proofErr w:type="gramEnd"/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взысканию дебиторской задолженности по платежам в бюджет, пеням и штрафам по ним, установленным в соответствии со статьей 160.1 Бюджетного кодекса Российской Федерации.</w:t>
      </w:r>
    </w:p>
    <w:p w:rsidR="006B4550" w:rsidRPr="005C6EA3" w:rsidRDefault="006B4550" w:rsidP="005C6EA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в случае, указанном в </w:t>
      </w:r>
      <w:hyperlink w:anchor="P49">
        <w:r w:rsidRPr="005C6EA3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подпункте 5 пункта 3</w:t>
        </w:r>
      </w:hyperlink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Порядка:</w:t>
      </w:r>
    </w:p>
    <w:p w:rsidR="006B4550" w:rsidRPr="005C6EA3" w:rsidRDefault="006B4550" w:rsidP="005C6EA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5.1 постановление судебного пристава-исполнителя об окончании исполнительного производства в связи с возвращением взыскателю исполнительного документа по основанию, предусмотренному </w:t>
      </w:r>
      <w:hyperlink r:id="rId15">
        <w:r w:rsidRPr="005C6EA3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пунктами 3</w:t>
        </w:r>
      </w:hyperlink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</w:t>
      </w:r>
      <w:hyperlink r:id="rId16">
        <w:r w:rsidRPr="005C6EA3">
          <w:rPr>
            <w:rFonts w:ascii="Times New Roman" w:hAnsi="Times New Roman" w:cs="Times New Roman"/>
            <w:color w:val="000000" w:themeColor="text1"/>
            <w:sz w:val="28"/>
            <w:szCs w:val="28"/>
          </w:rPr>
          <w:t>4 части 1 статьи 46</w:t>
        </w:r>
      </w:hyperlink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"Об исполнительном производстве";</w:t>
      </w:r>
    </w:p>
    <w:p w:rsidR="006B4550" w:rsidRPr="005C6EA3" w:rsidRDefault="006B4550" w:rsidP="005C6EA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>5.2 справка администратора дохода бюджета об учитываемых суммах задолженности по уплате платежей в бюджет;</w:t>
      </w:r>
    </w:p>
    <w:p w:rsidR="006B4550" w:rsidRPr="005C6EA3" w:rsidRDefault="006B4550" w:rsidP="005C6EA3">
      <w:pPr>
        <w:pStyle w:val="ConsPlusNormal"/>
        <w:tabs>
          <w:tab w:val="left" w:pos="1020"/>
        </w:tabs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5.3 справка администратора доходов бюджета о принятых мерах по обеспечению взыскания задолженности по платежам в бюджет, предусмотренных регламентом </w:t>
      </w:r>
      <w:proofErr w:type="gramStart"/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>реализации полномочий администратора доходов бюджета</w:t>
      </w:r>
      <w:proofErr w:type="gramEnd"/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взысканию дебиторской задолженности по платежам в бюджет, пеням и штрафам по ним, установленным в соответствии со статьей 160.1 Бюджетного кодекса Российской Федерации.</w:t>
      </w:r>
    </w:p>
    <w:p w:rsidR="006B4550" w:rsidRPr="005C6EA3" w:rsidRDefault="006B4550" w:rsidP="005C6EA3">
      <w:pPr>
        <w:pStyle w:val="ConsPlusNormal"/>
        <w:tabs>
          <w:tab w:val="left" w:pos="1020"/>
        </w:tabs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>6. в случае, указанном в подпункте 5.1 пункта 3 настоящего Порядка:</w:t>
      </w:r>
    </w:p>
    <w:p w:rsidR="006B4550" w:rsidRPr="005C6EA3" w:rsidRDefault="006B4550" w:rsidP="005C6EA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>6.1 судебный акт о возвращении заявления о признании должника несостоятельным (банкротом)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6B4550" w:rsidRPr="005C6EA3" w:rsidRDefault="006B4550" w:rsidP="005C6EA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>6.2 справка администратора дохода бюджета об учитываемых суммах задолженности по уплате платежей в бюджет;</w:t>
      </w:r>
    </w:p>
    <w:p w:rsidR="006B4550" w:rsidRPr="005C6EA3" w:rsidRDefault="006B4550" w:rsidP="005C6EA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6.3 справка администратора доходов бюджета о принятых мерах по обеспечению взыскания задолженности по платежам в бюджет, </w:t>
      </w:r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предусмотренных регламентом </w:t>
      </w:r>
      <w:proofErr w:type="gramStart"/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>реализации полномочий администратора доходов бюджета</w:t>
      </w:r>
      <w:proofErr w:type="gramEnd"/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взысканию дебиторской задолженности по платежам в бюджет, пеням и штрафам по ним, установленным в соответствии со статьей 160.1 Бюджетного кодекса Российской Федерации.</w:t>
      </w:r>
    </w:p>
    <w:p w:rsidR="006B4550" w:rsidRPr="005C6EA3" w:rsidRDefault="006B4550" w:rsidP="005C6EA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в случае, указанном в </w:t>
      </w:r>
      <w:hyperlink w:anchor="P57">
        <w:r w:rsidRPr="005C6EA3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подпункте 6 пункта 3</w:t>
        </w:r>
      </w:hyperlink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Порядка:</w:t>
      </w:r>
    </w:p>
    <w:p w:rsidR="006B4550" w:rsidRPr="005C6EA3" w:rsidRDefault="006B4550" w:rsidP="005C6EA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>7.1 выписки из Единого государственного реестра юридических лиц, содержащей сведения об исключении юридического лица - плательщика платежей в бюджет из указанного реестра по решению регистрирующего органа;</w:t>
      </w:r>
    </w:p>
    <w:p w:rsidR="006B4550" w:rsidRPr="005C6EA3" w:rsidRDefault="006B4550" w:rsidP="005C6EA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>7.2 справка администратора дохода бюджета об учитываемых суммах задолженности по уплате платежей в бюджет;</w:t>
      </w:r>
    </w:p>
    <w:p w:rsidR="006B4550" w:rsidRPr="005C6EA3" w:rsidRDefault="006B4550" w:rsidP="005C6EA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7.3 справка администратора доходов бюджета о принятых мерах по обеспечению взыскания задолженности по платежам в бюджет, предусмотренных регламентом </w:t>
      </w:r>
      <w:proofErr w:type="gramStart"/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>реализации полномочий администратора доходов бюджета</w:t>
      </w:r>
      <w:proofErr w:type="gramEnd"/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взысканию дебиторской задолженности по платежам в бюджет, пеням и штрафам по ним, установленным в соответствии со статьей 160.1 Бюджетного кодекса Российской Федерации.</w:t>
      </w:r>
    </w:p>
    <w:p w:rsidR="006B4550" w:rsidRPr="005C6EA3" w:rsidRDefault="006B4550" w:rsidP="005C6EA3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B4550" w:rsidRPr="005C6EA3" w:rsidRDefault="006B4550" w:rsidP="005C6EA3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C6E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IV. Порядок действий комиссии </w:t>
      </w:r>
      <w:proofErr w:type="gramStart"/>
      <w:r w:rsidRPr="005C6E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подготовке решений о признании безнадежной к взысканию задолженности по платежам в бюджет</w:t>
      </w:r>
      <w:proofErr w:type="gramEnd"/>
      <w:r w:rsidRPr="005C6E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сроки подготовки таких решений</w:t>
      </w:r>
    </w:p>
    <w:p w:rsidR="006B4550" w:rsidRPr="005C6EA3" w:rsidRDefault="006B4550" w:rsidP="005C6EA3">
      <w:pPr>
        <w:tabs>
          <w:tab w:val="left" w:pos="3212"/>
        </w:tabs>
        <w:ind w:firstLine="709"/>
        <w:jc w:val="both"/>
        <w:rPr>
          <w:color w:val="000000" w:themeColor="text1"/>
          <w:sz w:val="28"/>
          <w:szCs w:val="28"/>
        </w:rPr>
      </w:pPr>
      <w:r w:rsidRPr="005C6EA3">
        <w:rPr>
          <w:color w:val="000000" w:themeColor="text1"/>
          <w:sz w:val="28"/>
          <w:szCs w:val="28"/>
        </w:rPr>
        <w:t>6. </w:t>
      </w:r>
      <w:proofErr w:type="gramStart"/>
      <w:r w:rsidRPr="005C6EA3">
        <w:rPr>
          <w:color w:val="000000" w:themeColor="text1"/>
          <w:sz w:val="28"/>
          <w:szCs w:val="28"/>
        </w:rPr>
        <w:t>Администратор доходов выявляет наличие задолженности по платежам в бюджет, подлежащей признанию безнадежной к взысканию по основаниям, предусмотренным пунктом 3 настоящего Порядка, осуществляет сбор документов, предусмотренных подпунктами 1-7 пункта 5 настоящего Порядка и выносит вопрос о признании задолженности по платежам в бюджет безнадежной к взысканию и о ее списании на рассмотрение комиссии.</w:t>
      </w:r>
      <w:proofErr w:type="gramEnd"/>
      <w:r w:rsidR="000622E3" w:rsidRPr="005C6EA3">
        <w:rPr>
          <w:color w:val="000000" w:themeColor="text1"/>
          <w:sz w:val="28"/>
          <w:szCs w:val="28"/>
        </w:rPr>
        <w:t xml:space="preserve"> Состав комиссии </w:t>
      </w:r>
      <w:proofErr w:type="gramStart"/>
      <w:r w:rsidR="000622E3" w:rsidRPr="005C6EA3">
        <w:rPr>
          <w:color w:val="000000" w:themeColor="text1"/>
          <w:sz w:val="28"/>
          <w:szCs w:val="28"/>
        </w:rPr>
        <w:t>по  подготовке решений о признании безнадежной к взысканию задолженности по платежам в бюджет</w:t>
      </w:r>
      <w:proofErr w:type="gramEnd"/>
      <w:r w:rsidR="000622E3" w:rsidRPr="005C6EA3">
        <w:rPr>
          <w:color w:val="000000" w:themeColor="text1"/>
          <w:sz w:val="28"/>
          <w:szCs w:val="28"/>
        </w:rPr>
        <w:t xml:space="preserve"> утверждается приложением к порядку принятия решений о признании безнадежной к взысканию задолженности по платежам в бюджет Новоржевского муниципального округа. </w:t>
      </w:r>
    </w:p>
    <w:p w:rsidR="006B4550" w:rsidRPr="005C6EA3" w:rsidRDefault="006B4550" w:rsidP="005C6EA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>7. Комиссия в течение пяти рабочих дней рассматривает представленные документы и подготавливает проект решения.</w:t>
      </w:r>
    </w:p>
    <w:p w:rsidR="006B4550" w:rsidRPr="005C6EA3" w:rsidRDefault="006B4550" w:rsidP="005C6EA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>8.</w:t>
      </w:r>
      <w:r w:rsidR="000622E3"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>Решение комиссии о признании безнадежной к взысканию задолженности по платежам в бюджет оформляется актом.</w:t>
      </w:r>
    </w:p>
    <w:p w:rsidR="006B4550" w:rsidRPr="005C6EA3" w:rsidRDefault="006B4550" w:rsidP="005C6EA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>Оформленный комиссией акт о признании безнадежной к взысканию задолженности по платежам бюджет района утверждается руководителем администратора доходов бюджета.</w:t>
      </w:r>
    </w:p>
    <w:p w:rsidR="006B4550" w:rsidRPr="005C6EA3" w:rsidRDefault="006B4550" w:rsidP="005C6EA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>9. Решение о признании безнадежной к взысканию задолженности по платежам в бюджет  должно содержать следующую информацию:</w:t>
      </w:r>
    </w:p>
    <w:p w:rsidR="006B4550" w:rsidRPr="005C6EA3" w:rsidRDefault="006B4550" w:rsidP="005C6EA3">
      <w:pPr>
        <w:pStyle w:val="ConsPlusNormal"/>
        <w:tabs>
          <w:tab w:val="left" w:pos="1020"/>
        </w:tabs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>9.1 полное наименование организации (фамилия, имя, отчество физического лица);</w:t>
      </w:r>
    </w:p>
    <w:p w:rsidR="006B4550" w:rsidRPr="005C6EA3" w:rsidRDefault="006B4550" w:rsidP="005C6EA3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>9.2 идентификационный номер налогоплательщика, основной государственный регистрационный номер, код причины постановки на учет налогоплательщика-организации (идентификационный номер налогоплательщика - физического лица) (при наличии);</w:t>
      </w:r>
    </w:p>
    <w:p w:rsidR="006B4550" w:rsidRPr="005C6EA3" w:rsidRDefault="006B4550" w:rsidP="005C6EA3">
      <w:pPr>
        <w:pStyle w:val="ConsPlusNormal"/>
        <w:tabs>
          <w:tab w:val="left" w:pos="1020"/>
        </w:tabs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9.3 сведения о платеже, по которому возникла задолженность;</w:t>
      </w:r>
    </w:p>
    <w:p w:rsidR="006B4550" w:rsidRPr="005C6EA3" w:rsidRDefault="006B4550" w:rsidP="005C6EA3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9.4 код классификации доходов бюджетов Российской Федерации, по </w:t>
      </w:r>
      <w:proofErr w:type="gramStart"/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>которому</w:t>
      </w:r>
      <w:proofErr w:type="gramEnd"/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учитывается задолженность по платежам в бюджет, его наименование;</w:t>
      </w:r>
    </w:p>
    <w:p w:rsidR="006B4550" w:rsidRPr="005C6EA3" w:rsidRDefault="006B4550" w:rsidP="005C6EA3">
      <w:pPr>
        <w:pStyle w:val="ConsPlusNormal"/>
        <w:tabs>
          <w:tab w:val="left" w:pos="1020"/>
        </w:tabs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>9.5 сумма задолженности по платежам в бюджет, признанная безнадежной к взысканию;</w:t>
      </w:r>
    </w:p>
    <w:p w:rsidR="006B4550" w:rsidRPr="005C6EA3" w:rsidRDefault="006B4550" w:rsidP="005C6EA3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>9.6 сумма задолженности по пеням и штрафам, признанная безнадежной к взысканию, по соответствующим платежам в бюджет;</w:t>
      </w:r>
    </w:p>
    <w:p w:rsidR="006B4550" w:rsidRPr="005C6EA3" w:rsidRDefault="006B4550" w:rsidP="005C6EA3">
      <w:pPr>
        <w:pStyle w:val="ConsPlusNormal"/>
        <w:tabs>
          <w:tab w:val="left" w:pos="1020"/>
        </w:tabs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>9.7 дата принятия решения о признании безнадежной к взысканию задолженности по платежам в бюджет района;</w:t>
      </w:r>
    </w:p>
    <w:p w:rsidR="006B4550" w:rsidRPr="005C6EA3" w:rsidRDefault="006B4550" w:rsidP="005C6EA3">
      <w:pPr>
        <w:pStyle w:val="ConsPlusNormal"/>
        <w:tabs>
          <w:tab w:val="left" w:pos="1020"/>
        </w:tabs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>9.8 подписи членов комиссии.</w:t>
      </w:r>
    </w:p>
    <w:p w:rsidR="006B4550" w:rsidRPr="005C6EA3" w:rsidRDefault="006B4550" w:rsidP="005C6EA3">
      <w:pPr>
        <w:pStyle w:val="ConsPlusNormal"/>
        <w:tabs>
          <w:tab w:val="left" w:pos="1020"/>
        </w:tabs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>10. Оформленный комиссией акт о признании безнадежной к взысканию задолженности по платежам в бюджет Новоржевского муниципального округа в течение 5 рабочих дней утверждается распоряжением Администрации, проект которого подготавливается секретарем комиссии.</w:t>
      </w:r>
    </w:p>
    <w:p w:rsidR="006B4550" w:rsidRPr="005C6EA3" w:rsidRDefault="006B4550" w:rsidP="005C6EA3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6EA3">
        <w:rPr>
          <w:rFonts w:ascii="Times New Roman" w:hAnsi="Times New Roman" w:cs="Times New Roman"/>
          <w:color w:val="000000" w:themeColor="text1"/>
          <w:sz w:val="28"/>
          <w:szCs w:val="28"/>
        </w:rPr>
        <w:t>11. Утвержденный распоряжением Администрации Новоржевского муниципального округа акт о признании безнадежной к взысканию задолженности по платежам в бюджет является основанием для списания в бюджетном учете задолженности по платежам в бюджет Новоржевского муниципального округа в срок установленный распоряжением.</w:t>
      </w:r>
    </w:p>
    <w:p w:rsidR="006B4550" w:rsidRPr="006B4550" w:rsidRDefault="006B4550" w:rsidP="006B4550">
      <w:pPr>
        <w:pStyle w:val="ConsPlusNormal"/>
        <w:tabs>
          <w:tab w:val="left" w:pos="1020"/>
        </w:tabs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C144B" w:rsidRDefault="00DC144B" w:rsidP="006B4550">
      <w:pPr>
        <w:ind w:firstLine="708"/>
      </w:pPr>
    </w:p>
    <w:p w:rsidR="006B4550" w:rsidRDefault="006B4550" w:rsidP="006B4550">
      <w:pPr>
        <w:ind w:firstLine="708"/>
      </w:pPr>
    </w:p>
    <w:p w:rsidR="006B4550" w:rsidRDefault="006B4550" w:rsidP="006B4550">
      <w:pPr>
        <w:ind w:firstLine="708"/>
      </w:pPr>
    </w:p>
    <w:p w:rsidR="006B4550" w:rsidRDefault="006B4550" w:rsidP="006B4550">
      <w:pPr>
        <w:ind w:firstLine="708"/>
      </w:pPr>
    </w:p>
    <w:p w:rsidR="006B4550" w:rsidRDefault="006B4550" w:rsidP="006B4550">
      <w:pPr>
        <w:ind w:firstLine="708"/>
      </w:pPr>
    </w:p>
    <w:p w:rsidR="006B4550" w:rsidRDefault="006B4550" w:rsidP="006B4550">
      <w:pPr>
        <w:ind w:firstLine="708"/>
      </w:pPr>
    </w:p>
    <w:p w:rsidR="006B4550" w:rsidRDefault="006B4550" w:rsidP="006B4550">
      <w:pPr>
        <w:ind w:firstLine="708"/>
      </w:pPr>
    </w:p>
    <w:p w:rsidR="006B4550" w:rsidRDefault="006B4550" w:rsidP="006B4550">
      <w:pPr>
        <w:ind w:firstLine="708"/>
      </w:pPr>
    </w:p>
    <w:p w:rsidR="006B4550" w:rsidRDefault="006B4550" w:rsidP="006B4550">
      <w:pPr>
        <w:ind w:firstLine="708"/>
      </w:pPr>
    </w:p>
    <w:p w:rsidR="006B4550" w:rsidRDefault="006B4550" w:rsidP="006B4550">
      <w:pPr>
        <w:ind w:firstLine="708"/>
      </w:pPr>
    </w:p>
    <w:p w:rsidR="006B4550" w:rsidRDefault="006B4550" w:rsidP="006B4550">
      <w:pPr>
        <w:ind w:firstLine="708"/>
      </w:pPr>
    </w:p>
    <w:p w:rsidR="006B4550" w:rsidRDefault="006B4550" w:rsidP="006B4550">
      <w:pPr>
        <w:ind w:firstLine="708"/>
      </w:pPr>
    </w:p>
    <w:p w:rsidR="006B4550" w:rsidRDefault="006B4550" w:rsidP="006B4550">
      <w:pPr>
        <w:ind w:firstLine="708"/>
      </w:pPr>
    </w:p>
    <w:p w:rsidR="000622E3" w:rsidRDefault="000622E3" w:rsidP="006B4550">
      <w:pPr>
        <w:ind w:firstLine="708"/>
      </w:pPr>
    </w:p>
    <w:p w:rsidR="00C35D8F" w:rsidRDefault="00C35D8F" w:rsidP="006B4550">
      <w:pPr>
        <w:ind w:firstLine="708"/>
      </w:pPr>
    </w:p>
    <w:p w:rsidR="005C6EA3" w:rsidRDefault="005C6EA3">
      <w:pPr>
        <w:widowControl/>
        <w:autoSpaceDE/>
        <w:autoSpaceDN/>
        <w:adjustRightInd/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p w:rsidR="006B4550" w:rsidRPr="00080BD5" w:rsidRDefault="006B4550" w:rsidP="006B4550">
      <w:pPr>
        <w:adjustRightInd/>
        <w:contextualSpacing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Приложение к порядку</w:t>
      </w:r>
    </w:p>
    <w:p w:rsidR="006B4550" w:rsidRDefault="006B4550" w:rsidP="006B4550">
      <w:pPr>
        <w:adjustRightInd/>
        <w:contextualSpacing/>
        <w:jc w:val="right"/>
        <w:rPr>
          <w:sz w:val="28"/>
          <w:szCs w:val="28"/>
        </w:rPr>
      </w:pPr>
      <w:r w:rsidRPr="00080BD5">
        <w:rPr>
          <w:sz w:val="28"/>
          <w:szCs w:val="28"/>
        </w:rPr>
        <w:t>принятия решений о признании безнадежной</w:t>
      </w:r>
    </w:p>
    <w:p w:rsidR="006B4550" w:rsidRDefault="006B4550" w:rsidP="006B4550">
      <w:pPr>
        <w:adjustRightInd/>
        <w:contextualSpacing/>
        <w:jc w:val="right"/>
        <w:rPr>
          <w:sz w:val="28"/>
          <w:szCs w:val="28"/>
        </w:rPr>
      </w:pPr>
      <w:r w:rsidRPr="00080BD5">
        <w:rPr>
          <w:sz w:val="28"/>
          <w:szCs w:val="28"/>
        </w:rPr>
        <w:t xml:space="preserve"> к взысканию задолженности по платежам </w:t>
      </w:r>
      <w:proofErr w:type="gramStart"/>
      <w:r w:rsidRPr="00080BD5">
        <w:rPr>
          <w:sz w:val="28"/>
          <w:szCs w:val="28"/>
        </w:rPr>
        <w:t>в</w:t>
      </w:r>
      <w:proofErr w:type="gramEnd"/>
      <w:r w:rsidRPr="00080BD5">
        <w:rPr>
          <w:sz w:val="28"/>
          <w:szCs w:val="28"/>
        </w:rPr>
        <w:t xml:space="preserve"> </w:t>
      </w:r>
    </w:p>
    <w:p w:rsidR="006B4550" w:rsidRDefault="006B4550" w:rsidP="006B4550">
      <w:pPr>
        <w:adjustRightInd/>
        <w:contextualSpacing/>
        <w:jc w:val="right"/>
        <w:rPr>
          <w:sz w:val="28"/>
          <w:szCs w:val="28"/>
        </w:rPr>
      </w:pPr>
      <w:r w:rsidRPr="00080BD5">
        <w:rPr>
          <w:sz w:val="28"/>
          <w:szCs w:val="28"/>
        </w:rPr>
        <w:t xml:space="preserve">бюджет </w:t>
      </w:r>
      <w:r>
        <w:rPr>
          <w:sz w:val="28"/>
          <w:szCs w:val="28"/>
        </w:rPr>
        <w:t>Новоржевского</w:t>
      </w:r>
      <w:r w:rsidRPr="00080BD5">
        <w:rPr>
          <w:sz w:val="28"/>
          <w:szCs w:val="28"/>
        </w:rPr>
        <w:t xml:space="preserve"> муниципального округа</w:t>
      </w:r>
    </w:p>
    <w:p w:rsidR="006B4550" w:rsidRDefault="006B4550" w:rsidP="006B4550">
      <w:pPr>
        <w:ind w:firstLine="708"/>
      </w:pPr>
    </w:p>
    <w:p w:rsidR="006B4550" w:rsidRPr="006B4550" w:rsidRDefault="006B4550" w:rsidP="006B4550"/>
    <w:p w:rsidR="006B4550" w:rsidRDefault="006B4550" w:rsidP="006B4550"/>
    <w:p w:rsidR="006B4550" w:rsidRPr="006B4550" w:rsidRDefault="006B4550" w:rsidP="006B4550">
      <w:pPr>
        <w:tabs>
          <w:tab w:val="left" w:pos="3212"/>
        </w:tabs>
        <w:jc w:val="center"/>
        <w:rPr>
          <w:sz w:val="28"/>
          <w:szCs w:val="28"/>
        </w:rPr>
      </w:pPr>
      <w:r w:rsidRPr="006B4550">
        <w:rPr>
          <w:sz w:val="28"/>
          <w:szCs w:val="28"/>
        </w:rPr>
        <w:t>СОСТАВ</w:t>
      </w:r>
    </w:p>
    <w:p w:rsidR="006B4550" w:rsidRPr="006B4550" w:rsidRDefault="006B4550" w:rsidP="00CC3F87">
      <w:pPr>
        <w:tabs>
          <w:tab w:val="left" w:pos="3212"/>
        </w:tabs>
        <w:jc w:val="center"/>
        <w:rPr>
          <w:sz w:val="28"/>
          <w:szCs w:val="28"/>
        </w:rPr>
      </w:pPr>
      <w:r w:rsidRPr="006B4550">
        <w:rPr>
          <w:sz w:val="28"/>
          <w:szCs w:val="28"/>
        </w:rPr>
        <w:t xml:space="preserve">комиссии по </w:t>
      </w:r>
      <w:r w:rsidR="00CC3F87" w:rsidRPr="00CC3F87">
        <w:rPr>
          <w:sz w:val="28"/>
          <w:szCs w:val="28"/>
        </w:rPr>
        <w:t xml:space="preserve"> подготовке решений о признании безнадежной к взысканию за</w:t>
      </w:r>
      <w:r w:rsidR="00CC3F87">
        <w:rPr>
          <w:sz w:val="28"/>
          <w:szCs w:val="28"/>
        </w:rPr>
        <w:t xml:space="preserve">долженности по платежам </w:t>
      </w:r>
      <w:proofErr w:type="gramStart"/>
      <w:r w:rsidR="008F24A3">
        <w:rPr>
          <w:sz w:val="28"/>
          <w:szCs w:val="28"/>
        </w:rPr>
        <w:t>в</w:t>
      </w:r>
      <w:proofErr w:type="gramEnd"/>
    </w:p>
    <w:p w:rsidR="006B4550" w:rsidRDefault="006B4550" w:rsidP="006B4550">
      <w:pPr>
        <w:tabs>
          <w:tab w:val="left" w:pos="3212"/>
        </w:tabs>
        <w:jc w:val="center"/>
        <w:rPr>
          <w:sz w:val="28"/>
          <w:szCs w:val="28"/>
        </w:rPr>
      </w:pPr>
      <w:r w:rsidRPr="006B4550">
        <w:rPr>
          <w:sz w:val="28"/>
          <w:szCs w:val="28"/>
        </w:rPr>
        <w:t>бюджет.</w:t>
      </w:r>
    </w:p>
    <w:p w:rsidR="008F24A3" w:rsidRDefault="008F24A3" w:rsidP="008F24A3">
      <w:pPr>
        <w:tabs>
          <w:tab w:val="left" w:pos="3212"/>
        </w:tabs>
        <w:jc w:val="both"/>
        <w:rPr>
          <w:sz w:val="28"/>
          <w:szCs w:val="28"/>
        </w:rPr>
      </w:pPr>
      <w:r w:rsidRPr="008F24A3">
        <w:rPr>
          <w:sz w:val="28"/>
          <w:szCs w:val="28"/>
        </w:rPr>
        <w:t>Председатель комиссии:</w:t>
      </w:r>
    </w:p>
    <w:p w:rsidR="008F24A3" w:rsidRDefault="008F24A3" w:rsidP="00AB7873">
      <w:pPr>
        <w:tabs>
          <w:tab w:val="left" w:pos="321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Евдокимова Т</w:t>
      </w:r>
      <w:r w:rsidR="00423913">
        <w:rPr>
          <w:sz w:val="28"/>
          <w:szCs w:val="28"/>
        </w:rPr>
        <w:t>атьяна</w:t>
      </w:r>
      <w:r>
        <w:rPr>
          <w:sz w:val="28"/>
          <w:szCs w:val="28"/>
        </w:rPr>
        <w:t xml:space="preserve"> И</w:t>
      </w:r>
      <w:r w:rsidR="00423913">
        <w:rPr>
          <w:sz w:val="28"/>
          <w:szCs w:val="28"/>
        </w:rPr>
        <w:t>вановна</w:t>
      </w:r>
      <w:r>
        <w:rPr>
          <w:sz w:val="28"/>
          <w:szCs w:val="28"/>
        </w:rPr>
        <w:t xml:space="preserve"> - </w:t>
      </w:r>
      <w:r w:rsidR="00AB7873">
        <w:rPr>
          <w:sz w:val="28"/>
          <w:szCs w:val="28"/>
        </w:rPr>
        <w:t>и.о. начальника отдела имущественных, земельных отношений и муниципального контроля Администрации Новоржевского района.</w:t>
      </w:r>
    </w:p>
    <w:p w:rsidR="00AB7873" w:rsidRPr="00AB7873" w:rsidRDefault="00AB7873" w:rsidP="00AB7873">
      <w:pPr>
        <w:tabs>
          <w:tab w:val="left" w:pos="3212"/>
        </w:tabs>
        <w:jc w:val="both"/>
        <w:rPr>
          <w:sz w:val="28"/>
          <w:szCs w:val="28"/>
        </w:rPr>
      </w:pPr>
      <w:r w:rsidRPr="00AB7873">
        <w:rPr>
          <w:sz w:val="28"/>
          <w:szCs w:val="28"/>
        </w:rPr>
        <w:t xml:space="preserve">Заместитель председателя: </w:t>
      </w:r>
    </w:p>
    <w:p w:rsidR="00AB7873" w:rsidRDefault="00AB7873" w:rsidP="00AB7873">
      <w:pPr>
        <w:tabs>
          <w:tab w:val="left" w:pos="3212"/>
        </w:tabs>
        <w:ind w:firstLine="709"/>
        <w:jc w:val="both"/>
        <w:rPr>
          <w:sz w:val="28"/>
          <w:szCs w:val="28"/>
        </w:rPr>
      </w:pPr>
      <w:r w:rsidRPr="00AB7873">
        <w:rPr>
          <w:sz w:val="28"/>
          <w:szCs w:val="28"/>
        </w:rPr>
        <w:t>- Чембура Людмила Геннадьевна - начальник Финансового управления Администрации Новоржевского муниципального округа</w:t>
      </w:r>
      <w:r>
        <w:rPr>
          <w:sz w:val="28"/>
          <w:szCs w:val="28"/>
        </w:rPr>
        <w:t>.</w:t>
      </w:r>
    </w:p>
    <w:p w:rsidR="00AB7873" w:rsidRPr="00AB7873" w:rsidRDefault="00AB7873" w:rsidP="00AB7873">
      <w:pPr>
        <w:tabs>
          <w:tab w:val="left" w:pos="3212"/>
        </w:tabs>
        <w:jc w:val="both"/>
        <w:rPr>
          <w:sz w:val="28"/>
          <w:szCs w:val="28"/>
        </w:rPr>
      </w:pPr>
      <w:r w:rsidRPr="00AB7873">
        <w:rPr>
          <w:sz w:val="28"/>
          <w:szCs w:val="28"/>
        </w:rPr>
        <w:t>Секретарь комиссии:</w:t>
      </w:r>
    </w:p>
    <w:p w:rsidR="00AB7873" w:rsidRDefault="00AB7873" w:rsidP="00AB7873">
      <w:pPr>
        <w:tabs>
          <w:tab w:val="left" w:pos="3212"/>
        </w:tabs>
        <w:ind w:firstLine="709"/>
        <w:jc w:val="both"/>
        <w:rPr>
          <w:sz w:val="28"/>
          <w:szCs w:val="28"/>
        </w:rPr>
      </w:pPr>
      <w:r w:rsidRPr="00AB7873">
        <w:rPr>
          <w:sz w:val="28"/>
          <w:szCs w:val="28"/>
        </w:rPr>
        <w:t>-Евдокимова Марина Геннадьевна – начальник отдела экономики, инвестиций и сельского хозяйства Администрации Ново</w:t>
      </w:r>
      <w:r>
        <w:rPr>
          <w:sz w:val="28"/>
          <w:szCs w:val="28"/>
        </w:rPr>
        <w:t>ржевского муниципального округа.</w:t>
      </w:r>
    </w:p>
    <w:p w:rsidR="00AB7873" w:rsidRDefault="00AB7873" w:rsidP="00AB7873">
      <w:pPr>
        <w:tabs>
          <w:tab w:val="left" w:pos="3212"/>
        </w:tabs>
        <w:ind w:firstLine="709"/>
        <w:jc w:val="both"/>
        <w:rPr>
          <w:sz w:val="28"/>
          <w:szCs w:val="28"/>
        </w:rPr>
      </w:pPr>
      <w:r w:rsidRPr="00AB7873">
        <w:rPr>
          <w:sz w:val="28"/>
          <w:szCs w:val="28"/>
        </w:rPr>
        <w:t>Члены комиссии:</w:t>
      </w:r>
    </w:p>
    <w:p w:rsidR="00423913" w:rsidRDefault="00423913" w:rsidP="00AB7873">
      <w:pPr>
        <w:tabs>
          <w:tab w:val="left" w:pos="321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Гузич Любовь Леонидовна – консультант отдела имущественных, земельных отношений и муниципального контроля Администрации Новоржевского района;</w:t>
      </w:r>
    </w:p>
    <w:p w:rsidR="00423913" w:rsidRDefault="00423913" w:rsidP="004239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Минаева Елена Игоревна - </w:t>
      </w:r>
      <w:r w:rsidRPr="003D6C88">
        <w:rPr>
          <w:sz w:val="26"/>
          <w:szCs w:val="26"/>
        </w:rPr>
        <w:t>начальник отдела бухгалтерского учета</w:t>
      </w:r>
      <w:r>
        <w:rPr>
          <w:sz w:val="26"/>
          <w:szCs w:val="26"/>
        </w:rPr>
        <w:t xml:space="preserve"> </w:t>
      </w:r>
      <w:r w:rsidRPr="003D6C88">
        <w:rPr>
          <w:sz w:val="26"/>
          <w:szCs w:val="26"/>
        </w:rPr>
        <w:t>и отчетности Управления делами в Администрации Новоржевского муниципального округа</w:t>
      </w:r>
      <w:r>
        <w:rPr>
          <w:sz w:val="26"/>
          <w:szCs w:val="26"/>
        </w:rPr>
        <w:t>;</w:t>
      </w:r>
      <w:r>
        <w:rPr>
          <w:sz w:val="28"/>
          <w:szCs w:val="28"/>
        </w:rPr>
        <w:t xml:space="preserve"> </w:t>
      </w:r>
    </w:p>
    <w:p w:rsidR="00423913" w:rsidRPr="00423913" w:rsidRDefault="00423913" w:rsidP="00423913">
      <w:pPr>
        <w:ind w:firstLine="709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- </w:t>
      </w:r>
      <w:r w:rsidR="00335C81">
        <w:rPr>
          <w:sz w:val="28"/>
          <w:szCs w:val="28"/>
        </w:rPr>
        <w:t>Иванова Юлия Игоревна – главный специалист территориального отдела Новоржев  Управления по работе с территориями Администрации Новоржевского муниципального округа</w:t>
      </w:r>
      <w:proofErr w:type="gramStart"/>
      <w:r w:rsidR="00335C81">
        <w:rPr>
          <w:sz w:val="28"/>
          <w:szCs w:val="28"/>
        </w:rPr>
        <w:t>.</w:t>
      </w:r>
      <w:r w:rsidR="000622E3">
        <w:rPr>
          <w:sz w:val="28"/>
          <w:szCs w:val="28"/>
        </w:rPr>
        <w:t>»</w:t>
      </w:r>
      <w:proofErr w:type="gramEnd"/>
    </w:p>
    <w:p w:rsidR="00AB7873" w:rsidRPr="006B4550" w:rsidRDefault="00AB7873" w:rsidP="00AB7873">
      <w:pPr>
        <w:tabs>
          <w:tab w:val="left" w:pos="3212"/>
        </w:tabs>
        <w:ind w:firstLine="709"/>
        <w:jc w:val="both"/>
        <w:rPr>
          <w:sz w:val="28"/>
          <w:szCs w:val="28"/>
        </w:rPr>
      </w:pPr>
    </w:p>
    <w:sectPr w:rsidR="00AB7873" w:rsidRPr="006B4550" w:rsidSect="0087280A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D35C9"/>
    <w:rsid w:val="0002656F"/>
    <w:rsid w:val="00032185"/>
    <w:rsid w:val="000622E3"/>
    <w:rsid w:val="00260EB0"/>
    <w:rsid w:val="003075E8"/>
    <w:rsid w:val="00321E00"/>
    <w:rsid w:val="00335C81"/>
    <w:rsid w:val="00423913"/>
    <w:rsid w:val="004D35C9"/>
    <w:rsid w:val="00560951"/>
    <w:rsid w:val="005C6EA3"/>
    <w:rsid w:val="006249D9"/>
    <w:rsid w:val="006B4550"/>
    <w:rsid w:val="0087280A"/>
    <w:rsid w:val="008F24A3"/>
    <w:rsid w:val="00AB7873"/>
    <w:rsid w:val="00C06CD6"/>
    <w:rsid w:val="00C35D8F"/>
    <w:rsid w:val="00C76BC8"/>
    <w:rsid w:val="00CC3F87"/>
    <w:rsid w:val="00CC4AA6"/>
    <w:rsid w:val="00DB16E4"/>
    <w:rsid w:val="00DC144B"/>
    <w:rsid w:val="00E50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5C9"/>
    <w:pPr>
      <w:widowControl w:val="0"/>
      <w:autoSpaceDE w:val="0"/>
      <w:autoSpaceDN w:val="0"/>
      <w:adjustRightInd w:val="0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35C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35C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B4550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3133" TargetMode="External"/><Relationship Id="rId13" Type="http://schemas.openxmlformats.org/officeDocument/2006/relationships/hyperlink" Target="https://login.consultant.ru/link/?req=doc&amp;base=RZB&amp;n=482652&amp;dst=100349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69774&amp;dst=4367" TargetMode="External"/><Relationship Id="rId12" Type="http://schemas.openxmlformats.org/officeDocument/2006/relationships/hyperlink" Target="https://login.consultant.ru/link/?req=doc&amp;base=RZB&amp;n=482652&amp;dst=100348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82652&amp;dst=10034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7880&amp;dst=100007" TargetMode="External"/><Relationship Id="rId11" Type="http://schemas.openxmlformats.org/officeDocument/2006/relationships/hyperlink" Target="https://login.consultant.ru/link/?req=doc&amp;base=LAW&amp;n=482652&amp;dst=900" TargetMode="External"/><Relationship Id="rId5" Type="http://schemas.openxmlformats.org/officeDocument/2006/relationships/hyperlink" Target="https://login.consultant.ru/link/?req=doc&amp;base=LAW&amp;n=469774&amp;dst=4377" TargetMode="External"/><Relationship Id="rId15" Type="http://schemas.openxmlformats.org/officeDocument/2006/relationships/hyperlink" Target="https://login.consultant.ru/link/?req=doc&amp;base=LAW&amp;n=482652&amp;dst=100348" TargetMode="External"/><Relationship Id="rId10" Type="http://schemas.openxmlformats.org/officeDocument/2006/relationships/hyperlink" Target="https://login.consultant.ru/link/?req=doc&amp;base=LAW&amp;n=482652&amp;dst=100348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login.consultant.ru/link/?req=doc&amp;base=LAW&amp;n=483133" TargetMode="External"/><Relationship Id="rId14" Type="http://schemas.openxmlformats.org/officeDocument/2006/relationships/hyperlink" Target="https://login.consultant.ru/link/?req=doc&amp;base=RZB&amp;n=4831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2781</Words>
  <Characters>15857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8</cp:revision>
  <cp:lastPrinted>2026-04-21T06:35:00Z</cp:lastPrinted>
  <dcterms:created xsi:type="dcterms:W3CDTF">2026-04-15T09:25:00Z</dcterms:created>
  <dcterms:modified xsi:type="dcterms:W3CDTF">2026-04-24T08:17:00Z</dcterms:modified>
</cp:coreProperties>
</file>