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13" w:rsidRDefault="000A07ED">
      <w:pPr>
        <w:spacing w:line="330" w:lineRule="atLeast"/>
        <w:jc w:val="center"/>
        <w:textAlignment w:val="baseline"/>
      </w:pPr>
      <w:r>
        <w:rPr>
          <w:noProof/>
        </w:rPr>
        <w:drawing>
          <wp:inline distT="0" distB="0" distL="0" distR="0">
            <wp:extent cx="628015" cy="78486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65" t="-132" r="-165" b="-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B13" w:rsidRPr="001F62E2" w:rsidRDefault="00971B13">
      <w:pPr>
        <w:spacing w:line="330" w:lineRule="atLeast"/>
        <w:jc w:val="center"/>
        <w:textAlignment w:val="baseline"/>
        <w:rPr>
          <w:b/>
          <w:bCs/>
          <w:color w:val="000000" w:themeColor="text1"/>
        </w:rPr>
      </w:pPr>
    </w:p>
    <w:p w:rsidR="00971B13" w:rsidRPr="001F62E2" w:rsidRDefault="000A07ED">
      <w:pPr>
        <w:spacing w:line="330" w:lineRule="atLeast"/>
        <w:jc w:val="center"/>
        <w:textAlignment w:val="baseline"/>
        <w:rPr>
          <w:color w:val="000000" w:themeColor="text1"/>
        </w:rPr>
      </w:pPr>
      <w:r w:rsidRPr="001F62E2">
        <w:rPr>
          <w:b/>
          <w:bCs/>
          <w:color w:val="000000" w:themeColor="text1"/>
          <w:sz w:val="36"/>
          <w:szCs w:val="36"/>
        </w:rPr>
        <w:t>Администрация Новоржевского муниципального округа</w:t>
      </w:r>
    </w:p>
    <w:p w:rsidR="00971B13" w:rsidRPr="001F62E2" w:rsidRDefault="00971B13">
      <w:pPr>
        <w:jc w:val="center"/>
        <w:textAlignment w:val="baseline"/>
        <w:rPr>
          <w:b/>
          <w:bCs/>
          <w:color w:val="000000" w:themeColor="text1"/>
          <w:sz w:val="36"/>
          <w:szCs w:val="36"/>
        </w:rPr>
      </w:pPr>
    </w:p>
    <w:p w:rsidR="00971B13" w:rsidRDefault="000A07ED">
      <w:pPr>
        <w:jc w:val="center"/>
        <w:textAlignment w:val="baseline"/>
      </w:pPr>
      <w:r w:rsidRPr="001F62E2">
        <w:rPr>
          <w:b/>
          <w:bCs/>
          <w:color w:val="000000" w:themeColor="text1"/>
          <w:sz w:val="36"/>
          <w:szCs w:val="36"/>
        </w:rPr>
        <w:t>ПОСТАНОВЛЕНИЕ</w:t>
      </w:r>
    </w:p>
    <w:p w:rsidR="00971B13" w:rsidRDefault="00971B13">
      <w:pPr>
        <w:textAlignment w:val="baseline"/>
        <w:rPr>
          <w:color w:val="444444"/>
          <w:sz w:val="28"/>
          <w:szCs w:val="28"/>
        </w:rPr>
      </w:pPr>
    </w:p>
    <w:p w:rsidR="00971B13" w:rsidRDefault="00971B13">
      <w:pPr>
        <w:textAlignment w:val="baseline"/>
        <w:rPr>
          <w:color w:val="444444"/>
          <w:sz w:val="28"/>
          <w:szCs w:val="28"/>
        </w:rPr>
      </w:pPr>
    </w:p>
    <w:p w:rsidR="00971B13" w:rsidRPr="000A07ED" w:rsidRDefault="000A07ED">
      <w:pPr>
        <w:textAlignment w:val="baseline"/>
        <w:rPr>
          <w:color w:val="000000" w:themeColor="text1"/>
        </w:rPr>
      </w:pPr>
      <w:r w:rsidRPr="000A07ED">
        <w:rPr>
          <w:color w:val="000000" w:themeColor="text1"/>
        </w:rPr>
        <w:t>от 30 июля 2024 года № 266</w:t>
      </w:r>
    </w:p>
    <w:p w:rsidR="00971B13" w:rsidRPr="000A07ED" w:rsidRDefault="000A07ED">
      <w:pPr>
        <w:textAlignment w:val="baseline"/>
        <w:rPr>
          <w:color w:val="000000" w:themeColor="text1"/>
        </w:rPr>
      </w:pPr>
      <w:r w:rsidRPr="000A07ED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     </w:t>
      </w:r>
      <w:r w:rsidRPr="000A07ED">
        <w:rPr>
          <w:color w:val="000000" w:themeColor="text1"/>
        </w:rPr>
        <w:t xml:space="preserve">  </w:t>
      </w:r>
      <w:r w:rsidRPr="000A07ED">
        <w:rPr>
          <w:bCs/>
          <w:color w:val="000000" w:themeColor="text1"/>
        </w:rPr>
        <w:t xml:space="preserve"> г. Новоржев</w:t>
      </w:r>
    </w:p>
    <w:p w:rsidR="00971B13" w:rsidRDefault="00971B13">
      <w:pPr>
        <w:pStyle w:val="Iauiue"/>
        <w:jc w:val="center"/>
        <w:rPr>
          <w:sz w:val="28"/>
          <w:szCs w:val="28"/>
        </w:rPr>
      </w:pPr>
    </w:p>
    <w:p w:rsidR="001F62E2" w:rsidRDefault="001F62E2">
      <w:pPr>
        <w:pStyle w:val="Iauiue"/>
        <w:jc w:val="center"/>
        <w:rPr>
          <w:sz w:val="28"/>
          <w:szCs w:val="28"/>
        </w:rPr>
      </w:pPr>
    </w:p>
    <w:p w:rsidR="00971B13" w:rsidRDefault="000A07ED">
      <w:pPr>
        <w:rPr>
          <w:sz w:val="28"/>
          <w:szCs w:val="28"/>
        </w:rPr>
      </w:pPr>
      <w:r>
        <w:rPr>
          <w:sz w:val="28"/>
          <w:szCs w:val="28"/>
        </w:rPr>
        <w:t>Об организации эвакуационных мероприятиях</w:t>
      </w:r>
    </w:p>
    <w:p w:rsidR="00971B13" w:rsidRDefault="000A07ED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Новоржевского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971B13" w:rsidRDefault="000A07ED">
      <w:pPr>
        <w:rPr>
          <w:sz w:val="28"/>
          <w:szCs w:val="28"/>
        </w:rPr>
      </w:pPr>
      <w:r>
        <w:rPr>
          <w:sz w:val="28"/>
          <w:szCs w:val="28"/>
        </w:rPr>
        <w:t>округа</w:t>
      </w:r>
    </w:p>
    <w:p w:rsidR="00971B13" w:rsidRDefault="00971B13">
      <w:pPr>
        <w:jc w:val="right"/>
        <w:rPr>
          <w:sz w:val="28"/>
          <w:szCs w:val="28"/>
        </w:rPr>
      </w:pPr>
    </w:p>
    <w:p w:rsidR="001F62E2" w:rsidRDefault="001F62E2">
      <w:pPr>
        <w:jc w:val="right"/>
        <w:rPr>
          <w:sz w:val="28"/>
          <w:szCs w:val="28"/>
        </w:rPr>
      </w:pPr>
    </w:p>
    <w:p w:rsidR="00971B13" w:rsidRDefault="000A07ED">
      <w:pPr>
        <w:ind w:firstLine="709"/>
        <w:jc w:val="both"/>
      </w:pPr>
      <w:proofErr w:type="gramStart"/>
      <w:r>
        <w:rPr>
          <w:sz w:val="28"/>
          <w:szCs w:val="28"/>
          <w:lang w:bidi="ru-RU"/>
        </w:rPr>
        <w:t xml:space="preserve">В соответствии с Федеральным законом от 12.02.98 «О гражданской обороне» года № 28-ФЗ, Постановлением Правительства Российской Федерации от 22 июня 2004г. №303 «О порядке эвакуации населения, </w:t>
      </w:r>
      <w:r>
        <w:rPr>
          <w:color w:val="000000"/>
          <w:sz w:val="28"/>
          <w:szCs w:val="28"/>
          <w:highlight w:val="white"/>
          <w:lang w:bidi="ru-RU"/>
        </w:rPr>
        <w:t>материальных и культурных ценностей в безопасные районы</w:t>
      </w:r>
      <w:r>
        <w:rPr>
          <w:sz w:val="28"/>
          <w:szCs w:val="28"/>
          <w:lang w:bidi="ru-RU"/>
        </w:rPr>
        <w:t>», в целях организации заблаговременной, организованной подготовки загородной зоны к приему и размещению эвакуируемого населения Администрация Новоржевского муниципального округа ПОСТАНОВЛЯЕТ:</w:t>
      </w:r>
      <w:proofErr w:type="gramEnd"/>
    </w:p>
    <w:p w:rsidR="00971B13" w:rsidRDefault="000A07ED">
      <w:pPr>
        <w:ind w:firstLine="709"/>
        <w:jc w:val="both"/>
      </w:pPr>
      <w:r>
        <w:rPr>
          <w:sz w:val="28"/>
          <w:szCs w:val="28"/>
          <w:lang w:bidi="ru-RU"/>
        </w:rPr>
        <w:t>1.</w:t>
      </w:r>
      <w:r>
        <w:rPr>
          <w:b/>
          <w:bCs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Утвердить</w:t>
      </w:r>
      <w:r>
        <w:rPr>
          <w:b/>
          <w:bCs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функциональные обязанности состава </w:t>
      </w:r>
      <w:proofErr w:type="spellStart"/>
      <w:r>
        <w:rPr>
          <w:sz w:val="28"/>
          <w:szCs w:val="28"/>
          <w:lang w:bidi="ru-RU"/>
        </w:rPr>
        <w:t>эвакоприемной</w:t>
      </w:r>
      <w:proofErr w:type="spellEnd"/>
      <w:r>
        <w:rPr>
          <w:sz w:val="28"/>
          <w:szCs w:val="28"/>
          <w:lang w:bidi="ru-RU"/>
        </w:rPr>
        <w:t xml:space="preserve"> комиссии Новоржевского муниципального округа согласно приложению 1 к настоящему постановлению.</w:t>
      </w:r>
    </w:p>
    <w:p w:rsidR="00971B13" w:rsidRDefault="000A07ED">
      <w:pPr>
        <w:ind w:firstLine="709"/>
        <w:jc w:val="both"/>
      </w:pPr>
      <w:r>
        <w:rPr>
          <w:sz w:val="28"/>
          <w:szCs w:val="28"/>
          <w:lang w:bidi="ru-RU"/>
        </w:rPr>
        <w:t xml:space="preserve">2. Утвердить формы рабочих документов </w:t>
      </w:r>
      <w:proofErr w:type="spellStart"/>
      <w:r>
        <w:rPr>
          <w:sz w:val="28"/>
          <w:szCs w:val="28"/>
          <w:lang w:bidi="ru-RU"/>
        </w:rPr>
        <w:t>эвакоприемной</w:t>
      </w:r>
      <w:proofErr w:type="spellEnd"/>
      <w:r>
        <w:rPr>
          <w:sz w:val="28"/>
          <w:szCs w:val="28"/>
          <w:lang w:bidi="ru-RU"/>
        </w:rPr>
        <w:t xml:space="preserve"> комиссии Новоржевского муниципального округа согласно приложению 2 к настоящему постановлению.</w:t>
      </w:r>
    </w:p>
    <w:p w:rsidR="00971B13" w:rsidRDefault="000A07ED">
      <w:pPr>
        <w:spacing w:line="264" w:lineRule="auto"/>
        <w:ind w:firstLine="709"/>
        <w:jc w:val="both"/>
      </w:pPr>
      <w:r>
        <w:rPr>
          <w:bCs/>
          <w:color w:val="000000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971B13" w:rsidRDefault="000A07ED">
      <w:pPr>
        <w:widowControl w:val="0"/>
        <w:ind w:firstLine="709"/>
        <w:contextualSpacing/>
        <w:jc w:val="both"/>
      </w:pPr>
      <w:r>
        <w:rPr>
          <w:color w:val="000000"/>
          <w:sz w:val="28"/>
          <w:szCs w:val="28"/>
          <w:lang w:eastAsia="ar-SA"/>
        </w:rPr>
        <w:t>4. Опубликовать настоящее постановление в сетевом издании «Нормативные правовые акты Псковской области» (</w:t>
      </w:r>
      <w:proofErr w:type="spellStart"/>
      <w:r>
        <w:rPr>
          <w:color w:val="000000"/>
          <w:sz w:val="28"/>
          <w:szCs w:val="28"/>
          <w:lang w:val="en-US" w:eastAsia="ar-SA"/>
        </w:rPr>
        <w:t>pravo</w:t>
      </w:r>
      <w:proofErr w:type="spellEnd"/>
      <w:r w:rsidRPr="000A07ED">
        <w:rPr>
          <w:color w:val="000000"/>
          <w:sz w:val="28"/>
          <w:szCs w:val="28"/>
          <w:lang w:eastAsia="ar-SA"/>
        </w:rPr>
        <w:t>.</w:t>
      </w:r>
      <w:proofErr w:type="spellStart"/>
      <w:r>
        <w:rPr>
          <w:color w:val="000000"/>
          <w:sz w:val="28"/>
          <w:szCs w:val="28"/>
          <w:lang w:val="en-US" w:eastAsia="ar-SA"/>
        </w:rPr>
        <w:t>pskov</w:t>
      </w:r>
      <w:proofErr w:type="spellEnd"/>
      <w:r w:rsidRPr="000A07ED">
        <w:rPr>
          <w:color w:val="000000"/>
          <w:sz w:val="28"/>
          <w:szCs w:val="28"/>
          <w:lang w:eastAsia="ar-SA"/>
        </w:rPr>
        <w:t>.</w:t>
      </w:r>
      <w:proofErr w:type="spellStart"/>
      <w:r>
        <w:rPr>
          <w:color w:val="000000"/>
          <w:sz w:val="28"/>
          <w:szCs w:val="28"/>
          <w:lang w:val="en-US" w:eastAsia="ar-SA"/>
        </w:rPr>
        <w:t>ru</w:t>
      </w:r>
      <w:proofErr w:type="spellEnd"/>
      <w:r w:rsidRPr="000A07ED">
        <w:rPr>
          <w:color w:val="000000"/>
          <w:sz w:val="28"/>
          <w:szCs w:val="28"/>
          <w:lang w:eastAsia="ar-SA"/>
        </w:rPr>
        <w:t>)</w:t>
      </w:r>
      <w:r>
        <w:rPr>
          <w:color w:val="000000"/>
          <w:sz w:val="28"/>
          <w:szCs w:val="28"/>
          <w:lang w:eastAsia="ar-SA"/>
        </w:rPr>
        <w:t xml:space="preserve"> и разместить на официальном сайте Администрации Новоржевского муниципального округа в информационно-телекоммуникационной сети «Интернет» </w:t>
      </w:r>
      <w:r w:rsidRPr="000A07ED">
        <w:rPr>
          <w:color w:val="000000"/>
          <w:sz w:val="28"/>
          <w:szCs w:val="28"/>
          <w:lang w:eastAsia="ar-SA"/>
        </w:rPr>
        <w:t>(</w:t>
      </w:r>
      <w:proofErr w:type="spellStart"/>
      <w:r>
        <w:rPr>
          <w:color w:val="000000"/>
          <w:sz w:val="28"/>
          <w:szCs w:val="28"/>
          <w:lang w:val="en-US" w:eastAsia="ar-SA"/>
        </w:rPr>
        <w:t>novorzhev</w:t>
      </w:r>
      <w:proofErr w:type="spellEnd"/>
      <w:r w:rsidRPr="000A07ED">
        <w:rPr>
          <w:color w:val="000000"/>
          <w:sz w:val="28"/>
          <w:szCs w:val="28"/>
          <w:lang w:eastAsia="ar-SA"/>
        </w:rPr>
        <w:t>.</w:t>
      </w:r>
      <w:proofErr w:type="spellStart"/>
      <w:r>
        <w:rPr>
          <w:color w:val="000000"/>
          <w:sz w:val="28"/>
          <w:szCs w:val="28"/>
          <w:lang w:val="en-US" w:eastAsia="ar-SA"/>
        </w:rPr>
        <w:t>gosuslugi</w:t>
      </w:r>
      <w:proofErr w:type="spellEnd"/>
      <w:r w:rsidRPr="000A07ED">
        <w:rPr>
          <w:color w:val="000000"/>
          <w:sz w:val="28"/>
          <w:szCs w:val="28"/>
          <w:lang w:eastAsia="ar-SA"/>
        </w:rPr>
        <w:t>.</w:t>
      </w:r>
      <w:proofErr w:type="spellStart"/>
      <w:r>
        <w:rPr>
          <w:color w:val="000000"/>
          <w:sz w:val="28"/>
          <w:szCs w:val="28"/>
          <w:lang w:val="en-US" w:eastAsia="ar-SA"/>
        </w:rPr>
        <w:t>ru</w:t>
      </w:r>
      <w:proofErr w:type="spellEnd"/>
      <w:r w:rsidRPr="000A07ED">
        <w:rPr>
          <w:color w:val="000000"/>
          <w:sz w:val="28"/>
          <w:szCs w:val="28"/>
          <w:lang w:eastAsia="ar-SA"/>
        </w:rPr>
        <w:t>)</w:t>
      </w:r>
      <w:r>
        <w:rPr>
          <w:color w:val="000000"/>
          <w:sz w:val="28"/>
          <w:szCs w:val="28"/>
          <w:lang w:eastAsia="ar-SA"/>
        </w:rPr>
        <w:t>.</w:t>
      </w:r>
    </w:p>
    <w:p w:rsidR="00971B13" w:rsidRDefault="000A07ED">
      <w:pPr>
        <w:ind w:firstLine="709"/>
        <w:jc w:val="both"/>
      </w:pPr>
      <w:r>
        <w:rPr>
          <w:sz w:val="28"/>
          <w:szCs w:val="28"/>
          <w:lang w:bidi="ru-RU"/>
        </w:rPr>
        <w:t xml:space="preserve">5. </w:t>
      </w:r>
      <w:proofErr w:type="gramStart"/>
      <w:r>
        <w:rPr>
          <w:sz w:val="28"/>
          <w:szCs w:val="28"/>
          <w:lang w:bidi="ru-RU"/>
        </w:rPr>
        <w:t>Контроль за</w:t>
      </w:r>
      <w:proofErr w:type="gramEnd"/>
      <w:r>
        <w:rPr>
          <w:sz w:val="28"/>
          <w:szCs w:val="28"/>
          <w:lang w:bidi="ru-RU"/>
        </w:rPr>
        <w:t xml:space="preserve"> исполнением настоящего постановления оставляю за собой.</w:t>
      </w:r>
    </w:p>
    <w:p w:rsidR="00971B13" w:rsidRPr="001F62E2" w:rsidRDefault="00971B13">
      <w:pPr>
        <w:rPr>
          <w:sz w:val="28"/>
          <w:szCs w:val="28"/>
        </w:rPr>
      </w:pPr>
    </w:p>
    <w:p w:rsidR="000A07ED" w:rsidRPr="001F62E2" w:rsidRDefault="000A07ED">
      <w:pPr>
        <w:rPr>
          <w:sz w:val="28"/>
          <w:szCs w:val="28"/>
        </w:rPr>
      </w:pPr>
    </w:p>
    <w:p w:rsidR="00971B13" w:rsidRDefault="000A07ED">
      <w:r>
        <w:rPr>
          <w:color w:val="000000"/>
          <w:sz w:val="28"/>
          <w:szCs w:val="28"/>
        </w:rPr>
        <w:t>Глава Новоржевского муниципального  округа                         Л.М. Трифонова</w:t>
      </w:r>
    </w:p>
    <w:p w:rsidR="001F62E2" w:rsidRDefault="001F62E2">
      <w:pPr>
        <w:jc w:val="right"/>
      </w:pPr>
    </w:p>
    <w:p w:rsidR="00971B13" w:rsidRPr="000A07ED" w:rsidRDefault="000A07ED">
      <w:pPr>
        <w:jc w:val="right"/>
      </w:pPr>
      <w:r w:rsidRPr="000A07ED">
        <w:lastRenderedPageBreak/>
        <w:t>Приложение 1</w:t>
      </w:r>
    </w:p>
    <w:p w:rsidR="00971B13" w:rsidRPr="000A07ED" w:rsidRDefault="000A07ED">
      <w:pPr>
        <w:jc w:val="right"/>
      </w:pPr>
      <w:r w:rsidRPr="000A07ED">
        <w:t xml:space="preserve">к постановлению Администрации </w:t>
      </w:r>
    </w:p>
    <w:p w:rsidR="00971B13" w:rsidRPr="000A07ED" w:rsidRDefault="000A07ED">
      <w:pPr>
        <w:jc w:val="right"/>
      </w:pPr>
      <w:r w:rsidRPr="000A07ED">
        <w:t>Новоржевского муниципального округа</w:t>
      </w:r>
    </w:p>
    <w:p w:rsidR="00971B13" w:rsidRPr="000A07ED" w:rsidRDefault="000A07ED">
      <w:pPr>
        <w:jc w:val="right"/>
      </w:pPr>
      <w:r w:rsidRPr="000A07ED">
        <w:t>от 30.07.2024 №266</w:t>
      </w:r>
    </w:p>
    <w:p w:rsidR="00971B13" w:rsidRDefault="00971B13">
      <w:pPr>
        <w:jc w:val="right"/>
        <w:rPr>
          <w:b/>
        </w:rPr>
      </w:pPr>
    </w:p>
    <w:p w:rsidR="00971B13" w:rsidRDefault="00971B13">
      <w:pPr>
        <w:jc w:val="center"/>
        <w:rPr>
          <w:b/>
        </w:rPr>
      </w:pPr>
    </w:p>
    <w:p w:rsidR="00971B13" w:rsidRDefault="000A07E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ФУНКЦИОНАЛЬНЫЕ ОБЯЗАННОСТИ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Председателя приемной эвакуационной комиссии муниципального образования </w:t>
      </w:r>
    </w:p>
    <w:p w:rsidR="00971B13" w:rsidRDefault="00971B13">
      <w:pPr>
        <w:jc w:val="center"/>
        <w:rPr>
          <w:sz w:val="28"/>
          <w:szCs w:val="28"/>
        </w:rPr>
      </w:pP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эвакуационной комиссии подчиняется Главе муниципального образования «Новоржевский муниципальный округ» и является руководителем для всех членов эвакуационной комиссии, его решения являются </w:t>
      </w:r>
      <w:proofErr w:type="gramStart"/>
      <w:r>
        <w:rPr>
          <w:sz w:val="28"/>
          <w:szCs w:val="28"/>
        </w:rPr>
        <w:t>обязательными к исполнению</w:t>
      </w:r>
      <w:proofErr w:type="gramEnd"/>
      <w:r>
        <w:rPr>
          <w:sz w:val="28"/>
          <w:szCs w:val="28"/>
        </w:rPr>
        <w:t xml:space="preserve"> всеми членами комиссии.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отвечает за разработку и своевременную корректировку плана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, подготовку маршрутов эвакуации, за проведение и всестороннее обеспечение эвакуации населения в особый период.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эвакуационной комиссии обязан: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мирное время: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разработку планирующих документов по организации, проведению и всестороннему обеспечению эвакуационных мероприятий;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разработкой и своевременной корректировкой планирующих документов по организации, проведению и всестороннему обеспечению эвакуационный мероприятий;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подчиненных эвакуационных органов к выполнению возложенных на них задач по приему, размещению и всестороннему обеспечению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характеристику </w:t>
      </w:r>
      <w:proofErr w:type="spellStart"/>
      <w:r>
        <w:rPr>
          <w:sz w:val="28"/>
          <w:szCs w:val="28"/>
        </w:rPr>
        <w:t>эвакомаршрутов</w:t>
      </w:r>
      <w:proofErr w:type="spellEnd"/>
      <w:r>
        <w:rPr>
          <w:sz w:val="28"/>
          <w:szCs w:val="28"/>
        </w:rPr>
        <w:t xml:space="preserve"> и контролировать их подготовку;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предприятия и учреждения, поставляющие автомобильный транспорт для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разработку функциональных обязанностей руководителей групп и членов </w:t>
      </w:r>
      <w:proofErr w:type="spellStart"/>
      <w:r>
        <w:rPr>
          <w:sz w:val="28"/>
          <w:szCs w:val="28"/>
        </w:rPr>
        <w:t>эвакокомиссии</w:t>
      </w:r>
      <w:proofErr w:type="spellEnd"/>
      <w:r>
        <w:rPr>
          <w:sz w:val="28"/>
          <w:szCs w:val="28"/>
        </w:rPr>
        <w:t>, обучение и контролировать их деятельность;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регулярно проводить заседания эвакуационной комиссии по вопросам планирования проведения и всестороннего обеспечения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 переводе ГО с мирного времени на военное положение: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получением сигнала прибыть в Администрацию Новоржевского муниципального округа, получить документы плана приема, размещения и первоочередного жизнеобеспечения эвакуируемого и рассредоточиваемого населения, материальных и культурных ценностей в безопасных районах Новоржевского муниципального округа (далее - план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);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уточнение документов плана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организовывать и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к развертыванию приемных эвакопунктов;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руководство работой подчиненных </w:t>
      </w:r>
      <w:proofErr w:type="spellStart"/>
      <w:r>
        <w:rPr>
          <w:sz w:val="28"/>
          <w:szCs w:val="28"/>
        </w:rPr>
        <w:t>эвакоорганов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уточнение совместно с транспортными органами порядка использования всех видов транспорта для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уточнение плана приема, размещения и всестороннего обеспечения населения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издавать решения и представлять донесения Главе Новоржевского муниципального округа.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 получением распоряжения о проведении эвакуации: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постоянное поддержание связи с подчиненными эвакуационными органами и подведомственными организациями;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к работе приемных эвакуационных пунктов;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сбор и обобщение данных о ходе эвакуации населения;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своевременную подачу транспорта на пункты посадки;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представлять донесения о ходе эвакуации населения Главе муниципального округа  и областную эвакуационную комиссию;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регулирования движения колонн на маршрутах эвакуации и поддержанием порядка в ходе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взаимодействие с органами военного командования и службами ГО по вопросам организации, обеспечения и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в сжатые сроки;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издавать распоряжения, касающиеся вопросов проведения эвакуационных мероприятий.</w:t>
      </w:r>
    </w:p>
    <w:p w:rsidR="00971B13" w:rsidRDefault="00971B13">
      <w:pPr>
        <w:ind w:firstLine="709"/>
        <w:jc w:val="both"/>
        <w:rPr>
          <w:sz w:val="28"/>
          <w:szCs w:val="28"/>
        </w:rPr>
      </w:pP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ФУНКЦИОНАЛЬНЫЕ ОБЯЗАННОСТИ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Заместителя председателя приемной эвакуационной комиссии муниципального образования  - секретарь приемной эвакуационной комиссии</w:t>
      </w:r>
    </w:p>
    <w:p w:rsidR="00971B13" w:rsidRDefault="00971B13">
      <w:pPr>
        <w:jc w:val="center"/>
      </w:pP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эвакуационной комиссии обязан: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мирное время: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готовить планы работы эвакуационной комиссии и своевременно представляет их на утверждение;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разработкой и своевременным уточнением планов проведения эвакуации (приема) населения;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проводить, совместно с группой дорожно-транспортного обеспечения, расчеты на выделение автомобильного транспорта и своевременно их уточнять;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знать количество населения, подлежащего рассредоточению и эвакуации;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и готовностью транспорта, выделяемого для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планирование и подготовку маршрутов пешей эвакуации;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подчиненных эвакуационных органов к выполнению задач;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взаимодействие по вопросам выделения транспортных средств, организации комендантской службы на маршрутах эвакуации, согласования районов размещения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в загородной зоне и всестороннего обеспечения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сбор членов эвакуационной комиссии на заседания;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вести протоколы заседаний;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уточнять списки членов эвакуационной комиссии и при необходимости вносить изменения в ее состав;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доводить принятые на заседаниях комиссии решения до исполнителей и контролировать их исполнение.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 переводе ГО с мирного времени на военное время: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организовать круглосуточное дежурство;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уточнением плана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проконтролировать подготовку к развертыванию приемных эвакопунктов и пунктов посадки;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проконтролировать подготовку транспортных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и его дооборудование. Уточнить порядок его подачи;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отрабатывать доклады, отчеты, донесения в соответствии с табелем срочных донесений и распоряжениями председателя эвакуационной комиссии.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 получением распоряжения на проведение эвакуации: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уточнить укомплектованность </w:t>
      </w:r>
      <w:proofErr w:type="spellStart"/>
      <w:r>
        <w:rPr>
          <w:sz w:val="28"/>
          <w:szCs w:val="28"/>
        </w:rPr>
        <w:t>эвакокомиссии</w:t>
      </w:r>
      <w:proofErr w:type="spellEnd"/>
      <w:r>
        <w:rPr>
          <w:sz w:val="28"/>
          <w:szCs w:val="28"/>
        </w:rPr>
        <w:t xml:space="preserve"> личным составом;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оповещения эвакуационных органов всех уровней и населения о начале эвакуации;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развертыванием приемных эвакопунктов и пунктов посадки;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взаимодействие с органами военного командования и службами ГО по вопросам обеспечения и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своевременной подачей транспорта для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эвакуации населения и его всесторонним обеспечением на маршрутах эвакуации;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информирование </w:t>
      </w:r>
      <w:proofErr w:type="spellStart"/>
      <w:r>
        <w:rPr>
          <w:sz w:val="28"/>
          <w:szCs w:val="28"/>
        </w:rPr>
        <w:t>эвакоприемных</w:t>
      </w:r>
      <w:proofErr w:type="spellEnd"/>
      <w:r>
        <w:rPr>
          <w:sz w:val="28"/>
          <w:szCs w:val="28"/>
        </w:rPr>
        <w:t xml:space="preserve"> комиссий о количестве вывозимого (выводимого) населения по времени и видам транспорта;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сбор и учет поступающих докладов и донесений о ходе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обобщать поступающую информацию, готовить доклады председателю эвакуационной комиссии;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готовить доклады, донесения о ходе эвакуации в вышестоящие органы управлений;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вести учет принятых и отданных в ходе эвакуации распоряжений, доводить принятые решения до исполнителей и контролировать поступление докладов об их исполнении.</w:t>
      </w:r>
    </w:p>
    <w:p w:rsidR="00971B13" w:rsidRDefault="00971B13">
      <w:pPr>
        <w:jc w:val="center"/>
      </w:pPr>
    </w:p>
    <w:p w:rsidR="00971B13" w:rsidRDefault="00971B13">
      <w:pPr>
        <w:jc w:val="center"/>
      </w:pP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ФУНКЦИОНАЛЬНЫЕ ОБЯЗАННОСТИ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старшего группы оповещения и связи  муниципального образования</w:t>
      </w:r>
    </w:p>
    <w:p w:rsidR="00971B13" w:rsidRDefault="00971B13">
      <w:pPr>
        <w:jc w:val="center"/>
      </w:pP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Старший группы оповещения и связи отвечает за состояние готовности системы связи и оповещения, организацию и поддержание связи с вышестоящими, взаимодействующими и подчиненными эвакуационными органами в период проведения эвакуационных мероприятий. </w:t>
      </w:r>
      <w:proofErr w:type="gramEnd"/>
    </w:p>
    <w:p w:rsidR="00971B13" w:rsidRDefault="000A07E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группы оповещения и связи подчиняется председателю Комиссии и работает под его непосредственным руководством.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старшего</w:t>
      </w:r>
      <w:proofErr w:type="gramEnd"/>
      <w:r>
        <w:rPr>
          <w:sz w:val="28"/>
          <w:szCs w:val="28"/>
        </w:rPr>
        <w:t xml:space="preserve"> группы оповещения и связи возложены следующие обязанности: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мирное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контроль за готовностью системы связи и оповещения;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периодическую проверку состояния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 xml:space="preserve">язи и оповещения;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помощь в вопросах организации связи и оповещения подчиненным эвакуационным органам;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взаимодействие с военным комиссариатом района по вопросам организации связи;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готовить предложения по вопросам совершенствования системы связи и оповещения.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 переводе гражданской обороны с </w:t>
      </w:r>
      <w:proofErr w:type="gramStart"/>
      <w:r>
        <w:rPr>
          <w:sz w:val="28"/>
          <w:szCs w:val="28"/>
        </w:rPr>
        <w:t>мирного</w:t>
      </w:r>
      <w:proofErr w:type="gramEnd"/>
      <w:r>
        <w:rPr>
          <w:sz w:val="28"/>
          <w:szCs w:val="28"/>
        </w:rPr>
        <w:t xml:space="preserve"> на военное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приведение в полную готовность системы связи и оповещения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поддержание связи с вышестоящими, взаимодействующими эвакуационными органами и спасательными службами гражданской обороны муниципального района;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обеспечивать непрерывное и устойчивое управление эвакуационными органами.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 получением распоряжения на проведение эвакуации: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оповещения населения и эвакуационных органов о начале эвакуации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обеспечивать непрерывное и устойчивое управление эвакуационными органами;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готовить доклады председателю Комиссии о ходе оповещения эвакуационных органов района;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связь с эвакуационными органами района;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 xml:space="preserve">рганизовать взаимодействие с военным комиссариатом района по вопросам организации </w:t>
      </w:r>
      <w:r>
        <w:rPr>
          <w:sz w:val="28"/>
          <w:szCs w:val="28"/>
        </w:rPr>
        <w:lastRenderedPageBreak/>
        <w:t xml:space="preserve">дополнительных каналов связи с вышестоящими и эвакуационными органами и спасательными службами гражданской обороны муниципальных образований;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обнаружении неисправностей в системе связи и оповещения принимать меры по их устранению.</w:t>
      </w:r>
    </w:p>
    <w:p w:rsidR="00971B13" w:rsidRDefault="00971B13">
      <w:pPr>
        <w:ind w:firstLine="709"/>
        <w:jc w:val="both"/>
        <w:rPr>
          <w:sz w:val="28"/>
          <w:szCs w:val="28"/>
        </w:rPr>
      </w:pP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ФУНКЦИОНАЛЬНЫЕ ОБЯЗАННОСТИ</w:t>
      </w:r>
    </w:p>
    <w:p w:rsidR="00971B13" w:rsidRDefault="000A07ED">
      <w:pPr>
        <w:jc w:val="center"/>
      </w:pPr>
      <w:r>
        <w:rPr>
          <w:sz w:val="28"/>
          <w:szCs w:val="28"/>
        </w:rPr>
        <w:t xml:space="preserve">Старшего группы организации размещения и первоочередного жизнеобеспечения эвакуируемого населения </w:t>
      </w:r>
    </w:p>
    <w:p w:rsidR="00971B13" w:rsidRDefault="00971B13">
      <w:pPr>
        <w:jc w:val="center"/>
        <w:rPr>
          <w:sz w:val="28"/>
          <w:szCs w:val="28"/>
        </w:rPr>
      </w:pP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группы организации размещения и первоочередного жизнеобеспечения эвакуируемого населения 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 xml:space="preserve"> комиссии муниципального образования отвечает: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планирование размещения эвакуируемого населения, за сбор, обобщение и представление сведений о прибытии и размещении эвакуируемого населения на территории муниципального образования;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организацию выполнения мероприятий, направленных на сохранение здоровья и создание условий для жизни и трудовой деятельности эвакуируемого населения;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планирование и осуществление первоочередного обеспечения эвакуируемого населения.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группы организации размещения и первоочередного жизнеобеспечения эвакуируемого населения подчиняется председателю Комиссии и работает под его руководством, отвечает за подготовку населенных пунктов округа к размещению эвакуируемого населения.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старшего</w:t>
      </w:r>
      <w:proofErr w:type="gramEnd"/>
      <w:r>
        <w:rPr>
          <w:sz w:val="28"/>
          <w:szCs w:val="28"/>
        </w:rPr>
        <w:t xml:space="preserve"> группы организации размещения и первоочередного жизнеобеспечения эвакуируемого населения возложено выполнение следующих обязанностей: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мирное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разработке плана приема, размещения и первоочередного жизнеобеспечения эвакуируемого и рассредоточиваемого (эвакуируемого) населения в муниципальном образовании;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проверках готовности эвакуационных органов и спасательных служб гражданской обороны к приему и размещению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совместно с отделом по делам ГО и ЧС и руководством поселений планировать использование общественных зданий для размещения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общественных зданий и сооружений, запланированных для размещения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предложений по совершенствованию вопросов размещения эвакуируемого населения;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организацию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осуществлением расчетов потребности по всем видам первоочередного обеспечения эвакуируемого населения на период проведения эвакуационный мероприятий;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готовностью приемных эвакуационных пунктов к всестороннему первоочередному обеспечению эвакуируемого населения;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готовностью к развертыванию подвижных пунктов питания, медицинских пунктов, пунктов вещевого снабжения, пунктов обогрева на маршрутах пешей эвакуации;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подготовку предложений по совершенствованию организации планирования и осуществления всестороннего первоочередного жизнеобеспечения эвакуируемого населения.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 переводе гражданской обороны с </w:t>
      </w:r>
      <w:proofErr w:type="gramStart"/>
      <w:r>
        <w:rPr>
          <w:sz w:val="28"/>
          <w:szCs w:val="28"/>
        </w:rPr>
        <w:t>мирного</w:t>
      </w:r>
      <w:proofErr w:type="gramEnd"/>
      <w:r>
        <w:rPr>
          <w:sz w:val="28"/>
          <w:szCs w:val="28"/>
        </w:rPr>
        <w:t xml:space="preserve"> на военное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уточнении плана приема, размещения и первоочередного жизнеобеспечения эвакуируемого и рассредоточиваемого (эвакуируемого) населения муниципального образования;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приведения в готовность эвакуационных органов к выполнению задач по приему и размещения эвакуируемого населения;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готовностью приемных эвакуационных пунктов к первоочередному жизнеобеспечению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приведения в готовность зданий, жилых помещений к приему и размещению эвакуируемого населения.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по уточнению состояния водных источников, систем водоснабжения, пунктов питания и торговли и их мощности;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по уточнению возможностей энергетического и топливного обеспечения, а также предоставления необходимых коммунально-бытовых услуг, медицинского обеспечения эвакуируемому населению;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 контроль подготовки спасательных служб гражданской обороны на предприятиях торговли и питания, коммунально-технического и медицинского обслуживания к первоочередному обеспечению эвакуируемого населения;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по уточнению численности эвакуируемого населения и его потребностей в продукции (услугах) первоочередного обеспечения;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работы по уточнению баз и складов, из которых будет осуществляться снабжение эвакуируемого населения, и объемов заложенной на них продукции;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подготовку докладов по подготовке к первоочередному обеспечению эвакуируемого населения в сложившейся обстановке.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 получением распоряжения на проведение эвакуации: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прибытием эвакуируемого населения на приемные эвакуационные пункты и его размещение;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всесторонним обеспечением эвакуируемого населения в пунктах высадки, в местах малых и больших привалов на пеших маршрутах эвакуации;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координировать работу приемных эвакуационных пунктов по приему и размещению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осуществлять сбор и обобщение поступающей информации о ходе прибытия и размещения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подготовку докладов о выполненных мероприятиях по приему и размещению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подготовку предложений по внесению корректировок, изменений и дополнений в план приема, размещения и первоочередного жизнеобеспечения эвакуируемого и рассредоточиваемого (эвакуируемого) населения, материальных и культурных ценностей муниципального образования;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готовностью приемных эвакуационных пунктов к первоочередному жизнеобеспечению эвакуируемого населения и в местах размещения в безопасном районе;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докладывать председателю Комиссии по вопросам организации первоочередного жизнеобеспечения эвакуируемого населения.</w:t>
      </w:r>
    </w:p>
    <w:p w:rsidR="00971B13" w:rsidRDefault="00971B13">
      <w:pPr>
        <w:ind w:firstLine="709"/>
        <w:jc w:val="both"/>
        <w:rPr>
          <w:sz w:val="28"/>
          <w:szCs w:val="28"/>
        </w:rPr>
      </w:pP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ФУНКЦИОНАЛЬНЫЕ ОБЯЗАННОСТИ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Старшего группы дорожного и транспортного обеспечения </w:t>
      </w:r>
    </w:p>
    <w:p w:rsidR="00971B13" w:rsidRDefault="00971B13">
      <w:pPr>
        <w:jc w:val="center"/>
        <w:rPr>
          <w:sz w:val="28"/>
          <w:szCs w:val="28"/>
        </w:rPr>
      </w:pP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группы дорожного и транспортного обеспечения 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 xml:space="preserve"> комиссии отвечает за осуществление транспортного обеспечения эвакуируемого населения, материальных и культурных ценностей.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группы дорожного и транспортного обеспечения подчиняется председателю Комиссии и работает под его руководством. Он отвечает за планирование и подготовку транспортных средств, маршрутов эвакуации к проведению эвакуации населения, материальных и культурных ценностей.         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старшего</w:t>
      </w:r>
      <w:proofErr w:type="gramEnd"/>
      <w:r>
        <w:rPr>
          <w:sz w:val="28"/>
          <w:szCs w:val="28"/>
        </w:rPr>
        <w:t xml:space="preserve"> группы дорожного и транспортного обеспечения возложено выполнение следующих обязанностей: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мирное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разработку и своевременное уточнение расчетов на автомобильный транспорт для проведения эвакуационных мероприятий;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и готовностью автомобильного транспорта, выделяемого для проведения эвакуационных перевозок;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совместно с отделом ГО, ЧС и ЕДДС Администрации муниципального округа, военным комиссариатом муниципального образования определение маршрутов эвакуации населения в населенные пункты (в соответствии с расчетами); </w:t>
      </w:r>
    </w:p>
    <w:p w:rsidR="00971B13" w:rsidRDefault="000A07ED">
      <w:pPr>
        <w:ind w:firstLine="709"/>
        <w:jc w:val="both"/>
      </w:pPr>
      <w:r>
        <w:rPr>
          <w:sz w:val="28"/>
          <w:szCs w:val="28"/>
        </w:rPr>
        <w:t xml:space="preserve">- организация работы по планированию выделения личного состава </w:t>
      </w:r>
      <w:bookmarkStart w:id="0" w:name="__DdeLink__1833_621958178"/>
      <w:r>
        <w:rPr>
          <w:sz w:val="28"/>
          <w:szCs w:val="28"/>
        </w:rPr>
        <w:t>Госавтоинспекция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МО МВД «</w:t>
      </w:r>
      <w:proofErr w:type="spellStart"/>
      <w:r>
        <w:rPr>
          <w:sz w:val="28"/>
          <w:szCs w:val="28"/>
        </w:rPr>
        <w:t>Бежаницкий</w:t>
      </w:r>
      <w:proofErr w:type="spellEnd"/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для регулирования дорожного движения и сопровождения автомобильных колонн на маршрутах эвакуации;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предложений по улучшению дорожного покрытия, дооборудованию (переоборудованию) мостов, организации объездных путей и переправ.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 переводе гражданской обороны с </w:t>
      </w:r>
      <w:proofErr w:type="gramStart"/>
      <w:r>
        <w:rPr>
          <w:sz w:val="28"/>
          <w:szCs w:val="28"/>
        </w:rPr>
        <w:t>мирного</w:t>
      </w:r>
      <w:proofErr w:type="gramEnd"/>
      <w:r>
        <w:rPr>
          <w:sz w:val="28"/>
          <w:szCs w:val="28"/>
        </w:rPr>
        <w:t xml:space="preserve"> на военное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организация работы по уточнению расчетов по выделению транспорта для эвакуационных перевозок;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работы по переоборудованию грузового транспорта (при необходимости) для вывоза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работ по подготовке к эвакуационным перевозкам всех видов транспортных средств, организация работы по уточнению графиков движения транспорта для вывоза населения из пунктов высадки;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уточнение маршрутов движения транспорта к местам высадки, посадки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предложений по вопросам транспортного и дорожного обеспечения;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контролировать организацию инженерного оборудования дорог и маршрутов пешей эвакуации.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 получением распоряжения на проведение эвакуации: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прибытием транспорта в пункты посадки и высадки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движением транспортных колонн по маршрутам эвакуации и прибытием их в пункты размещения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технического обслуживания и заправки транспортных средств; </w:t>
      </w:r>
    </w:p>
    <w:p w:rsidR="00971B13" w:rsidRDefault="000A07ED">
      <w:pPr>
        <w:ind w:firstLine="709"/>
        <w:jc w:val="both"/>
      </w:pPr>
      <w:r>
        <w:rPr>
          <w:sz w:val="28"/>
          <w:szCs w:val="28"/>
        </w:rPr>
        <w:t>- совместно с органами управления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Госавтоинспекция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МО МВД «</w:t>
      </w:r>
      <w:proofErr w:type="spellStart"/>
      <w:r>
        <w:rPr>
          <w:sz w:val="28"/>
          <w:szCs w:val="28"/>
        </w:rPr>
        <w:t>Бежаницкий</w:t>
      </w:r>
      <w:proofErr w:type="spellEnd"/>
      <w:r>
        <w:rPr>
          <w:sz w:val="28"/>
          <w:szCs w:val="28"/>
        </w:rPr>
        <w:t xml:space="preserve">» обеспечить регулирование движения и сопровождения эвакуационных колонн по установленным маршрутам;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работу по техническому обслуживанию техники и своевременному обеспечению горюче-смазочными материалами;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работу по устранению нарушения дорожного покрытия, ремонту мостов, а при необходимости - наведению переправ и оборудованию объездных путей;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подготовку предложений по вопросам транспортного обеспечения в сложившейся обстановке.</w:t>
      </w:r>
    </w:p>
    <w:p w:rsidR="00971B13" w:rsidRDefault="00971B13">
      <w:pPr>
        <w:jc w:val="both"/>
        <w:rPr>
          <w:sz w:val="28"/>
          <w:szCs w:val="28"/>
        </w:rPr>
      </w:pP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ФУНКЦИОНАЛЬНЫЕ ОБЯЗАННОСТИ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Старшего группы учета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и информации </w:t>
      </w:r>
    </w:p>
    <w:p w:rsidR="00971B13" w:rsidRDefault="00971B13">
      <w:pPr>
        <w:jc w:val="center"/>
        <w:rPr>
          <w:sz w:val="28"/>
          <w:szCs w:val="28"/>
        </w:rPr>
      </w:pP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Старший группы учета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и информации  населения отвечает за сбор и постоянную корректировку данных о численности всех категорий населения, подлежащих размещению на территории муниципального района, сбор, обобщение, анализ и представление информации о ходе эвакуационных мероприятий председателю Комиссии.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группы учета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и информации  населения подчиняется председателю Комиссии и работает под его непосредственным руководством.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старшего</w:t>
      </w:r>
      <w:proofErr w:type="gramEnd"/>
      <w:r>
        <w:rPr>
          <w:sz w:val="28"/>
          <w:szCs w:val="28"/>
        </w:rPr>
        <w:t xml:space="preserve"> группы учета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и информации  населения возложено выполнение следующих обязанностей: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В мирное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работы по сбору и уточнению информации о численности населения, подлежащего размещению на территории муниципального округа;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и контроль работы территориальных отделов управления по работе с население Администрации муниципального округа по вопросам размещения эвакуируемого населения в населенных пунктах;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предложений по совершенствованию учета эвакуируемого населения.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 переводе гражданской обороны с </w:t>
      </w:r>
      <w:proofErr w:type="gramStart"/>
      <w:r>
        <w:rPr>
          <w:sz w:val="28"/>
          <w:szCs w:val="28"/>
        </w:rPr>
        <w:t>мирного</w:t>
      </w:r>
      <w:proofErr w:type="gramEnd"/>
      <w:r>
        <w:rPr>
          <w:sz w:val="28"/>
          <w:szCs w:val="28"/>
        </w:rPr>
        <w:t xml:space="preserve"> на военное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сбор, обобщение и анализ информации по вопросам численности, прибывающего эвакуируемого населения, подготовка докладов председателю Комиссии;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доведение до сведения населения информации о сложившейся обстановке;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работы по уточнению категорий, прибывающего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информационное обеспечение работы Комиссии.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 получением распоряжения на проведение эвакуации: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доведение до населения информации о начале эвакуации, правил проведения эвакуации и порядка действий;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прибытия и учет эвакуируемого населения на приемных эвакуационных пунктах, промежуточных пунктах эвакуации (при наличии);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информации о ходе выдвижения, перемещения эвакуационных колонн по маршрутам эвакуации и прибытии на приемные эвакуационные пункты, промежуточные пункты эвакуации (при наличии);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доведение эвакуируемому населению информации о сложившейся обстановке, а также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изменениях в ходе проведения эвакуационных мероприятий;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докладов председателю Комиссии о проделанной работе.</w:t>
      </w:r>
    </w:p>
    <w:p w:rsidR="00971B13" w:rsidRDefault="00971B13">
      <w:pPr>
        <w:ind w:firstLine="709"/>
        <w:jc w:val="both"/>
        <w:rPr>
          <w:sz w:val="28"/>
          <w:szCs w:val="28"/>
        </w:rPr>
      </w:pP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ФУНКЦИОНАЛЬНЫЕ ОБЯЗАННОСТИ</w:t>
      </w:r>
    </w:p>
    <w:p w:rsidR="00971B13" w:rsidRDefault="000A07ED">
      <w:pPr>
        <w:jc w:val="center"/>
      </w:pPr>
      <w:proofErr w:type="gramStart"/>
      <w:r>
        <w:rPr>
          <w:sz w:val="28"/>
          <w:szCs w:val="28"/>
        </w:rPr>
        <w:t>Старшего</w:t>
      </w:r>
      <w:proofErr w:type="gramEnd"/>
      <w:r>
        <w:rPr>
          <w:sz w:val="28"/>
          <w:szCs w:val="28"/>
        </w:rPr>
        <w:t xml:space="preserve"> группы эвакуации материальных ценностей </w:t>
      </w:r>
    </w:p>
    <w:p w:rsidR="00971B13" w:rsidRDefault="00971B13">
      <w:pPr>
        <w:jc w:val="center"/>
        <w:rPr>
          <w:sz w:val="28"/>
          <w:szCs w:val="28"/>
        </w:rPr>
      </w:pP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группы эвакуации материальных ценностей отвечает за организацию приема, доставки к местам размещения и обеспечения сохранности, прибывающих по эвакуации материальных и культурных ценностей.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группы эвакуации материальных ценностей подчиняется председателю Комиссии и работает под его руководством. Он отвечает за ведение приема и размещения материальных и культурных ценностей, эвакуированных в безопасный район.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него возложено исполнение следующих обязанностей: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мирное время: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организацию учета планируемых к приему материальных и культурных ценностей на территории муниципального округа;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планированием на территории территориальных отделов управления по работе с населением Администрации муниципального округа мест размещения (складов) материальных и культурных ценностей;</w:t>
      </w:r>
    </w:p>
    <w:p w:rsidR="00971B13" w:rsidRDefault="000A07E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разработку совместно с автомобильной спасательной службой гражданской обороны расчетов на выделение транспорта для вывоза материальных ценностей со станции разгрузки (при необходимости);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разработку совместно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ОП по </w:t>
      </w:r>
      <w:proofErr w:type="spellStart"/>
      <w:r>
        <w:rPr>
          <w:sz w:val="28"/>
          <w:szCs w:val="28"/>
        </w:rPr>
        <w:t>Новоржевскому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району</w:t>
      </w:r>
      <w:proofErr w:type="gramEnd"/>
      <w:r>
        <w:rPr>
          <w:sz w:val="28"/>
          <w:szCs w:val="28"/>
        </w:rPr>
        <w:t xml:space="preserve"> МО МВД «</w:t>
      </w:r>
      <w:proofErr w:type="spellStart"/>
      <w:r>
        <w:rPr>
          <w:sz w:val="28"/>
          <w:szCs w:val="28"/>
        </w:rPr>
        <w:t>Бежаницкий</w:t>
      </w:r>
      <w:proofErr w:type="spellEnd"/>
      <w:r>
        <w:rPr>
          <w:sz w:val="28"/>
          <w:szCs w:val="28"/>
        </w:rPr>
        <w:t xml:space="preserve">» плана выделения личного состава ОП для организации охраны материальных и культурных ценностей в местах выгрузки;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подготовку предложений по совершенствованию организации планирования и проведения эвакуации материальных и культурных ценностей.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 переводе гражданской обороны с </w:t>
      </w:r>
      <w:proofErr w:type="gramStart"/>
      <w:r>
        <w:rPr>
          <w:sz w:val="28"/>
          <w:szCs w:val="28"/>
        </w:rPr>
        <w:t>мирного</w:t>
      </w:r>
      <w:proofErr w:type="gramEnd"/>
      <w:r>
        <w:rPr>
          <w:sz w:val="28"/>
          <w:szCs w:val="28"/>
        </w:rPr>
        <w:t xml:space="preserve"> на военное время: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корректировка совместно со спасательной автомобильной службой гражданской обороны муниципального округа расчетов на выделение транспорта для вывоза материальных и культурных ценностей;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к приему и размещению материальных и культурных ценностей, организацией охраны мест выгрузки и размещения;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корректировку совместно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ОП по </w:t>
      </w:r>
      <w:proofErr w:type="spellStart"/>
      <w:r>
        <w:rPr>
          <w:sz w:val="28"/>
          <w:szCs w:val="28"/>
        </w:rPr>
        <w:t>Новоржевскому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району</w:t>
      </w:r>
      <w:proofErr w:type="gramEnd"/>
      <w:r>
        <w:rPr>
          <w:sz w:val="28"/>
          <w:szCs w:val="28"/>
        </w:rPr>
        <w:t xml:space="preserve"> МО МВД «</w:t>
      </w:r>
      <w:proofErr w:type="spellStart"/>
      <w:r>
        <w:rPr>
          <w:sz w:val="28"/>
          <w:szCs w:val="28"/>
        </w:rPr>
        <w:t>Бежаницкий</w:t>
      </w:r>
      <w:proofErr w:type="spellEnd"/>
      <w:r>
        <w:rPr>
          <w:sz w:val="28"/>
          <w:szCs w:val="28"/>
        </w:rPr>
        <w:t xml:space="preserve">» расчетов на выделение транспорта для организации охраны мест выгрузки материальных и культурных ценностей;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подготовку предложений по эвакуации материальных и культурных ценностей в сложившейся обстановке.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 получением распоряжения на проведение эвакуации: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поставкой транспорта к местам погрузки материальных и культурных ценностей;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построением и выдвижением транспортных колонн по маршрутам эвакуации;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и обобщение информации о прибытии эвакуационных колонн к местам разгрузки и размещении материальных и культурных ценностей;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контроль работы по охране мест погрузки, сопровождению на маршрутах эвакуации и охране мест выгрузки материальных и культурных ценностей;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докладов председателю Комиссии о ходе эвакуации материальных и культурных ценностей.</w:t>
      </w:r>
    </w:p>
    <w:p w:rsidR="00971B13" w:rsidRDefault="00971B13">
      <w:pPr>
        <w:jc w:val="both"/>
        <w:rPr>
          <w:sz w:val="28"/>
          <w:szCs w:val="28"/>
        </w:rPr>
      </w:pPr>
    </w:p>
    <w:p w:rsidR="00971B13" w:rsidRDefault="000A07ED">
      <w:pPr>
        <w:jc w:val="center"/>
      </w:pPr>
      <w:r>
        <w:rPr>
          <w:sz w:val="28"/>
          <w:szCs w:val="28"/>
        </w:rPr>
        <w:t>ФУНКЦИОНАЛЬНЫЕ ОБЯЗАННОСТИ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Члена группы организации размещения и первоочередного жизнеобеспечения эвакуируемого населения  по медицинскому обеспечению </w:t>
      </w:r>
    </w:p>
    <w:p w:rsidR="00971B13" w:rsidRDefault="00971B13">
      <w:pPr>
        <w:jc w:val="both"/>
        <w:rPr>
          <w:sz w:val="28"/>
          <w:szCs w:val="28"/>
        </w:rPr>
      </w:pP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Член группы организации размещения и первоочередного жизнеобеспечения эвакуируемого населения по медицинскому обеспечению </w:t>
      </w:r>
      <w:r>
        <w:rPr>
          <w:sz w:val="28"/>
          <w:szCs w:val="28"/>
        </w:rPr>
        <w:lastRenderedPageBreak/>
        <w:t xml:space="preserve">отвечает за медицинское обеспечение, эвакуируемого населения, организацию карантинных мероприятий при возникновении очагов заражения в период эвакуации населения и подчиняется председателю Комиссии.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Он обязан: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разработке плана медицинского обеспечения эвакуационных мероприятий;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населенные пункты, в которых размещается прибывающее эвакуированное население, их санитарное состояние и наличие медицинских учреждений в них;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места выгрузки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и места развертывания ПЭП;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количество медицинского персонала, необходимого для обслуживания населения на ПЭП и лечебные учреждения, выделяющие его;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контролировать развертывание и работу медицинских пунктов на ПЭП и в местах размещения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медицинское обслуживание для прибывающего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изоляцию больных, зараженных опасными инфекционными болезнями, на ПЭП и местах размещения;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бактериологическую обстановку на территории безопасного района и принимать меры к организации карантинов;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через спасательную медицинскую службу гражданской обороны  муниципального округа принимать меры к устранению выявленных недостатков по мед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беспечению эвакуируемого населения;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вносить предложения председателю комиссии по вопросам организации медицинского обслуживания эвакуируемого населения при изменении обстановки; </w:t>
      </w:r>
    </w:p>
    <w:p w:rsidR="00971B13" w:rsidRDefault="000A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регулярно докладывать председателю Комиссии о состоянии мед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бслуживания эвакуируемого населения.</w:t>
      </w: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both"/>
      </w:pPr>
    </w:p>
    <w:p w:rsidR="00971B13" w:rsidRDefault="00971B13">
      <w:pPr>
        <w:ind w:firstLine="709"/>
        <w:jc w:val="right"/>
        <w:rPr>
          <w:sz w:val="28"/>
          <w:szCs w:val="28"/>
        </w:rPr>
      </w:pPr>
    </w:p>
    <w:p w:rsidR="00971B13" w:rsidRDefault="00971B13">
      <w:pPr>
        <w:ind w:firstLine="709"/>
        <w:jc w:val="right"/>
        <w:rPr>
          <w:sz w:val="28"/>
          <w:szCs w:val="28"/>
        </w:rPr>
      </w:pPr>
    </w:p>
    <w:p w:rsidR="00971B13" w:rsidRDefault="00971B13">
      <w:pPr>
        <w:ind w:firstLine="709"/>
        <w:jc w:val="right"/>
        <w:rPr>
          <w:sz w:val="28"/>
          <w:szCs w:val="28"/>
        </w:rPr>
      </w:pPr>
    </w:p>
    <w:p w:rsidR="00971B13" w:rsidRDefault="00971B13">
      <w:pPr>
        <w:ind w:firstLine="709"/>
        <w:jc w:val="right"/>
        <w:rPr>
          <w:sz w:val="28"/>
          <w:szCs w:val="28"/>
        </w:rPr>
      </w:pPr>
    </w:p>
    <w:p w:rsidR="00971B13" w:rsidRDefault="00971B13">
      <w:pPr>
        <w:ind w:firstLine="709"/>
        <w:jc w:val="right"/>
        <w:rPr>
          <w:sz w:val="28"/>
          <w:szCs w:val="28"/>
        </w:rPr>
      </w:pPr>
    </w:p>
    <w:p w:rsidR="00971B13" w:rsidRDefault="00971B13">
      <w:pPr>
        <w:ind w:firstLine="709"/>
        <w:jc w:val="right"/>
        <w:rPr>
          <w:sz w:val="28"/>
          <w:szCs w:val="28"/>
        </w:rPr>
      </w:pPr>
    </w:p>
    <w:p w:rsidR="00971B13" w:rsidRDefault="00971B13">
      <w:pPr>
        <w:ind w:firstLine="709"/>
        <w:jc w:val="right"/>
        <w:rPr>
          <w:sz w:val="28"/>
          <w:szCs w:val="28"/>
        </w:rPr>
      </w:pPr>
    </w:p>
    <w:p w:rsidR="000A07ED" w:rsidRDefault="000A07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A07ED" w:rsidRPr="000A07ED" w:rsidRDefault="000A07ED" w:rsidP="000A07ED">
      <w:pPr>
        <w:jc w:val="right"/>
      </w:pPr>
      <w:r w:rsidRPr="000A07ED">
        <w:lastRenderedPageBreak/>
        <w:t xml:space="preserve">Приложение </w:t>
      </w:r>
      <w:r>
        <w:t>2</w:t>
      </w:r>
    </w:p>
    <w:p w:rsidR="000A07ED" w:rsidRPr="000A07ED" w:rsidRDefault="000A07ED" w:rsidP="000A07ED">
      <w:pPr>
        <w:jc w:val="right"/>
      </w:pPr>
      <w:r w:rsidRPr="000A07ED">
        <w:t xml:space="preserve">к постановлению Администрации </w:t>
      </w:r>
    </w:p>
    <w:p w:rsidR="000A07ED" w:rsidRPr="000A07ED" w:rsidRDefault="000A07ED" w:rsidP="000A07ED">
      <w:pPr>
        <w:jc w:val="right"/>
      </w:pPr>
      <w:r w:rsidRPr="000A07ED">
        <w:t>Новоржевского муниципального округа</w:t>
      </w:r>
    </w:p>
    <w:p w:rsidR="000A07ED" w:rsidRPr="000A07ED" w:rsidRDefault="000A07ED" w:rsidP="000A07ED">
      <w:pPr>
        <w:jc w:val="right"/>
      </w:pPr>
      <w:r w:rsidRPr="000A07ED">
        <w:t>от 30.07.2024 №266</w:t>
      </w:r>
    </w:p>
    <w:p w:rsidR="00971B13" w:rsidRDefault="00971B13">
      <w:pPr>
        <w:jc w:val="both"/>
        <w:rPr>
          <w:sz w:val="28"/>
          <w:szCs w:val="28"/>
        </w:rPr>
      </w:pPr>
    </w:p>
    <w:p w:rsidR="00971B13" w:rsidRDefault="00971B13">
      <w:pPr>
        <w:jc w:val="both"/>
        <w:rPr>
          <w:sz w:val="28"/>
          <w:szCs w:val="28"/>
        </w:rPr>
      </w:pPr>
    </w:p>
    <w:p w:rsidR="00971B13" w:rsidRDefault="000A07ED">
      <w:pPr>
        <w:ind w:firstLine="709"/>
        <w:jc w:val="center"/>
        <w:rPr>
          <w:sz w:val="32"/>
          <w:szCs w:val="32"/>
        </w:rPr>
      </w:pPr>
      <w:r>
        <w:rPr>
          <w:sz w:val="32"/>
          <w:szCs w:val="32"/>
          <w:lang w:bidi="ru-RU"/>
        </w:rPr>
        <w:t>ФОРМЫ</w:t>
      </w:r>
    </w:p>
    <w:p w:rsidR="00971B13" w:rsidRDefault="000A07ED">
      <w:pPr>
        <w:ind w:firstLine="709"/>
        <w:jc w:val="center"/>
        <w:rPr>
          <w:sz w:val="32"/>
          <w:szCs w:val="32"/>
        </w:rPr>
        <w:sectPr w:rsidR="00971B13">
          <w:pgSz w:w="11906" w:h="16838"/>
          <w:pgMar w:top="1077" w:right="850" w:bottom="1077" w:left="1701" w:header="0" w:footer="0" w:gutter="0"/>
          <w:cols w:space="720"/>
          <w:formProt w:val="0"/>
          <w:docGrid w:linePitch="360"/>
        </w:sectPr>
      </w:pPr>
      <w:r>
        <w:rPr>
          <w:sz w:val="32"/>
          <w:szCs w:val="32"/>
          <w:lang w:bidi="ru-RU"/>
        </w:rPr>
        <w:t xml:space="preserve">рабочих документов </w:t>
      </w:r>
      <w:proofErr w:type="spellStart"/>
      <w:r>
        <w:rPr>
          <w:sz w:val="32"/>
          <w:szCs w:val="32"/>
          <w:lang w:bidi="ru-RU"/>
        </w:rPr>
        <w:t>эвакоприемной</w:t>
      </w:r>
      <w:proofErr w:type="spellEnd"/>
      <w:r>
        <w:rPr>
          <w:sz w:val="32"/>
          <w:szCs w:val="32"/>
          <w:lang w:bidi="ru-RU"/>
        </w:rPr>
        <w:t xml:space="preserve"> комиссии</w:t>
      </w:r>
    </w:p>
    <w:p w:rsidR="00971B13" w:rsidRDefault="00971B13"/>
    <w:p w:rsidR="00971B13" w:rsidRDefault="000A07ED">
      <w:pPr>
        <w:rPr>
          <w:sz w:val="28"/>
          <w:szCs w:val="28"/>
        </w:rPr>
      </w:pPr>
      <w:r>
        <w:rPr>
          <w:sz w:val="28"/>
          <w:szCs w:val="28"/>
        </w:rPr>
        <w:t>СОГЛАСОВАНО                                                                                                                                       УТВЕРЖДАЮ</w:t>
      </w:r>
    </w:p>
    <w:p w:rsidR="00971B13" w:rsidRDefault="000A07ED">
      <w:pPr>
        <w:rPr>
          <w:sz w:val="28"/>
          <w:szCs w:val="28"/>
        </w:rPr>
      </w:pPr>
      <w:r>
        <w:rPr>
          <w:sz w:val="28"/>
          <w:szCs w:val="28"/>
        </w:rPr>
        <w:t>Начальник отдела ГО, ЧС и ЕДДС                                                                                 Председатель эвакуационной комиссии</w:t>
      </w:r>
    </w:p>
    <w:p w:rsidR="00971B13" w:rsidRDefault="000A07ED">
      <w:pPr>
        <w:rPr>
          <w:sz w:val="28"/>
          <w:szCs w:val="28"/>
        </w:rPr>
      </w:pPr>
      <w:r>
        <w:rPr>
          <w:sz w:val="28"/>
          <w:szCs w:val="28"/>
        </w:rPr>
        <w:t>____________  ________________                                                                                   ________________ _________________</w:t>
      </w:r>
    </w:p>
    <w:p w:rsidR="00971B13" w:rsidRDefault="000A07ED">
      <w:pPr>
        <w:rPr>
          <w:sz w:val="18"/>
          <w:szCs w:val="18"/>
        </w:rPr>
      </w:pPr>
      <w:r>
        <w:rPr>
          <w:sz w:val="18"/>
          <w:szCs w:val="18"/>
        </w:rPr>
        <w:t xml:space="preserve">         (подпись)                      (инициалы, фамилия)                                                                                                                                                      (подпись)                         (инициалы, фамилия)</w:t>
      </w:r>
    </w:p>
    <w:p w:rsidR="00971B13" w:rsidRDefault="000A07ED">
      <w:pPr>
        <w:rPr>
          <w:sz w:val="28"/>
          <w:szCs w:val="28"/>
        </w:rPr>
      </w:pPr>
      <w:r>
        <w:rPr>
          <w:sz w:val="28"/>
          <w:szCs w:val="28"/>
        </w:rPr>
        <w:t>«____»  ___________ 20___ г.                                                                                           «____» ______________ 20___ г.</w:t>
      </w:r>
    </w:p>
    <w:p w:rsidR="00971B13" w:rsidRDefault="00971B13"/>
    <w:p w:rsidR="00971B13" w:rsidRDefault="00971B13"/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работы эвакуационной комиссии Новоржевского муниципального округа на 20___ г.</w:t>
      </w:r>
    </w:p>
    <w:p w:rsidR="00971B13" w:rsidRDefault="00971B13">
      <w:pPr>
        <w:jc w:val="center"/>
      </w:pPr>
    </w:p>
    <w:tbl>
      <w:tblPr>
        <w:tblW w:w="1457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4A0"/>
      </w:tblPr>
      <w:tblGrid>
        <w:gridCol w:w="630"/>
        <w:gridCol w:w="5161"/>
        <w:gridCol w:w="2265"/>
        <w:gridCol w:w="2327"/>
        <w:gridCol w:w="2266"/>
        <w:gridCol w:w="1921"/>
      </w:tblGrid>
      <w:tr w:rsidR="00971B13"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№</w:t>
            </w:r>
          </w:p>
          <w:p w:rsidR="00971B13" w:rsidRDefault="000A07ED">
            <w:pPr>
              <w:pStyle w:val="ab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Наименование проводимых мероприятий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 xml:space="preserve">Срок </w:t>
            </w:r>
          </w:p>
          <w:p w:rsidR="00971B13" w:rsidRDefault="000A07ED">
            <w:pPr>
              <w:pStyle w:val="ab"/>
              <w:jc w:val="center"/>
            </w:pPr>
            <w:r>
              <w:t>исполнения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Ответственный исполнитель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Кто привлекается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Отметка об исполнении</w:t>
            </w:r>
          </w:p>
        </w:tc>
      </w:tr>
      <w:tr w:rsidR="00971B13"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5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5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5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5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5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5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</w:tbl>
    <w:p w:rsidR="00971B13" w:rsidRDefault="00971B13">
      <w:pPr>
        <w:jc w:val="center"/>
      </w:pPr>
    </w:p>
    <w:p w:rsidR="00971B13" w:rsidRDefault="000A07ED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эвакуационной комиссии               ____________          ________________ </w:t>
      </w:r>
    </w:p>
    <w:p w:rsidR="00971B13" w:rsidRDefault="000A07ED">
      <w:pPr>
        <w:rPr>
          <w:sz w:val="28"/>
          <w:szCs w:val="28"/>
        </w:rPr>
        <w:sectPr w:rsidR="00971B13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18"/>
          <w:szCs w:val="18"/>
        </w:rPr>
        <w:t xml:space="preserve"> (подпись)                                   (инициалы, фамилия)       </w:t>
      </w:r>
    </w:p>
    <w:p w:rsidR="00971B13" w:rsidRDefault="00971B13">
      <w:pPr>
        <w:jc w:val="right"/>
      </w:pPr>
    </w:p>
    <w:p w:rsidR="00971B13" w:rsidRDefault="00971B13"/>
    <w:p w:rsidR="00971B13" w:rsidRDefault="00971B13">
      <w:pPr>
        <w:jc w:val="center"/>
      </w:pPr>
    </w:p>
    <w:p w:rsidR="00971B13" w:rsidRDefault="000A07ED">
      <w:pPr>
        <w:jc w:val="center"/>
      </w:pPr>
      <w:r>
        <w:rPr>
          <w:sz w:val="28"/>
          <w:szCs w:val="28"/>
        </w:rPr>
        <w:t>ПЛАН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рассредоточения эвакуируемого населения</w:t>
      </w:r>
    </w:p>
    <w:p w:rsidR="00971B13" w:rsidRDefault="00971B13">
      <w:pPr>
        <w:jc w:val="center"/>
      </w:pPr>
    </w:p>
    <w:tbl>
      <w:tblPr>
        <w:tblW w:w="15579" w:type="dxa"/>
        <w:tblInd w:w="-44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4A0"/>
      </w:tblPr>
      <w:tblGrid>
        <w:gridCol w:w="900"/>
        <w:gridCol w:w="1260"/>
        <w:gridCol w:w="856"/>
        <w:gridCol w:w="869"/>
        <w:gridCol w:w="855"/>
        <w:gridCol w:w="854"/>
        <w:gridCol w:w="854"/>
        <w:gridCol w:w="856"/>
        <w:gridCol w:w="855"/>
        <w:gridCol w:w="854"/>
        <w:gridCol w:w="854"/>
        <w:gridCol w:w="873"/>
        <w:gridCol w:w="856"/>
        <w:gridCol w:w="855"/>
        <w:gridCol w:w="855"/>
        <w:gridCol w:w="855"/>
        <w:gridCol w:w="1418"/>
      </w:tblGrid>
      <w:tr w:rsidR="00971B13">
        <w:tc>
          <w:tcPr>
            <w:tcW w:w="9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>Условный номер объекта</w:t>
            </w:r>
          </w:p>
        </w:tc>
        <w:tc>
          <w:tcPr>
            <w:tcW w:w="12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  <w:vAlign w:val="center"/>
          </w:tcPr>
          <w:p w:rsidR="00971B13" w:rsidRDefault="000A07ED">
            <w:pPr>
              <w:pStyle w:val="ab"/>
              <w:jc w:val="center"/>
            </w:pPr>
            <w:r>
              <w:t>Наименование предприятий</w:t>
            </w:r>
          </w:p>
        </w:tc>
        <w:tc>
          <w:tcPr>
            <w:tcW w:w="77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Группы населения</w:t>
            </w:r>
          </w:p>
        </w:tc>
        <w:tc>
          <w:tcPr>
            <w:tcW w:w="8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 xml:space="preserve">Всего </w:t>
            </w:r>
          </w:p>
        </w:tc>
        <w:tc>
          <w:tcPr>
            <w:tcW w:w="341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 xml:space="preserve">Эвакуируются </w:t>
            </w:r>
          </w:p>
        </w:tc>
        <w:tc>
          <w:tcPr>
            <w:tcW w:w="14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7" w:type="dxa"/>
            </w:tcMar>
            <w:vAlign w:val="center"/>
          </w:tcPr>
          <w:p w:rsidR="00971B13" w:rsidRDefault="000A07ED">
            <w:pPr>
              <w:pStyle w:val="ab"/>
              <w:jc w:val="center"/>
            </w:pPr>
            <w:r>
              <w:t>Районы размещения в загородной зоне</w:t>
            </w:r>
          </w:p>
        </w:tc>
      </w:tr>
      <w:tr w:rsidR="00971B13">
        <w:tc>
          <w:tcPr>
            <w:tcW w:w="9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2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Пер-</w:t>
            </w:r>
          </w:p>
          <w:p w:rsidR="00971B13" w:rsidRDefault="000A07ED">
            <w:pPr>
              <w:pStyle w:val="ab"/>
              <w:jc w:val="center"/>
            </w:pPr>
            <w:proofErr w:type="spellStart"/>
            <w:r>
              <w:t>вая</w:t>
            </w:r>
            <w:proofErr w:type="spellEnd"/>
          </w:p>
        </w:tc>
        <w:tc>
          <w:tcPr>
            <w:tcW w:w="17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 xml:space="preserve">Вторая </w:t>
            </w:r>
          </w:p>
        </w:tc>
        <w:tc>
          <w:tcPr>
            <w:tcW w:w="427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 xml:space="preserve">Третья </w:t>
            </w:r>
          </w:p>
        </w:tc>
        <w:tc>
          <w:tcPr>
            <w:tcW w:w="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>Итого</w:t>
            </w:r>
          </w:p>
        </w:tc>
        <w:tc>
          <w:tcPr>
            <w:tcW w:w="8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70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proofErr w:type="gramStart"/>
            <w:r>
              <w:t>ж</w:t>
            </w:r>
            <w:proofErr w:type="gramEnd"/>
            <w:r>
              <w:t>/</w:t>
            </w:r>
            <w:proofErr w:type="spellStart"/>
            <w:r>
              <w:t>д</w:t>
            </w:r>
            <w:proofErr w:type="spellEnd"/>
          </w:p>
          <w:p w:rsidR="00971B13" w:rsidRDefault="000A07ED">
            <w:pPr>
              <w:pStyle w:val="ab"/>
              <w:jc w:val="center"/>
            </w:pPr>
            <w:r>
              <w:t>транспортом</w:t>
            </w:r>
          </w:p>
        </w:tc>
        <w:tc>
          <w:tcPr>
            <w:tcW w:w="1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7" w:type="dxa"/>
            </w:tcMar>
          </w:tcPr>
          <w:p w:rsidR="00971B13" w:rsidRDefault="000A07ED">
            <w:pPr>
              <w:pStyle w:val="ab"/>
              <w:jc w:val="center"/>
            </w:pPr>
            <w:proofErr w:type="spellStart"/>
            <w:r>
              <w:t>автотранс</w:t>
            </w:r>
            <w:proofErr w:type="spellEnd"/>
            <w:r>
              <w:t>-</w:t>
            </w:r>
          </w:p>
          <w:p w:rsidR="00971B13" w:rsidRDefault="000A07ED">
            <w:pPr>
              <w:pStyle w:val="ab"/>
              <w:jc w:val="center"/>
            </w:pPr>
            <w:r>
              <w:t>портом</w:t>
            </w:r>
          </w:p>
        </w:tc>
        <w:tc>
          <w:tcPr>
            <w:tcW w:w="14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c>
          <w:tcPr>
            <w:tcW w:w="9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2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</w:pPr>
            <w:r>
              <w:t>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предпр</w:t>
            </w:r>
            <w:proofErr w:type="spellEnd"/>
            <w:r>
              <w:t xml:space="preserve">., </w:t>
            </w:r>
            <w:proofErr w:type="spellStart"/>
            <w:r>
              <w:t>прод-х</w:t>
            </w:r>
            <w:proofErr w:type="spellEnd"/>
            <w:r>
              <w:t xml:space="preserve"> работу в городе в военное время</w:t>
            </w:r>
          </w:p>
        </w:tc>
        <w:tc>
          <w:tcPr>
            <w:tcW w:w="87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</w:pPr>
            <w:proofErr w:type="gramStart"/>
            <w:r>
              <w:t>Продолжающие</w:t>
            </w:r>
            <w:proofErr w:type="gramEnd"/>
            <w:r>
              <w:t xml:space="preserve"> работу в загородной зоне</w:t>
            </w:r>
          </w:p>
        </w:tc>
        <w:tc>
          <w:tcPr>
            <w:tcW w:w="8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</w:pPr>
            <w:proofErr w:type="gramStart"/>
            <w:r>
              <w:t>Прекращающие</w:t>
            </w:r>
            <w:proofErr w:type="gramEnd"/>
            <w:r>
              <w:t xml:space="preserve"> работу в городе в военное время</w:t>
            </w:r>
          </w:p>
        </w:tc>
        <w:tc>
          <w:tcPr>
            <w:tcW w:w="17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Члены семей</w:t>
            </w:r>
          </w:p>
        </w:tc>
        <w:tc>
          <w:tcPr>
            <w:tcW w:w="171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</w:pPr>
            <w:r>
              <w:t>ВУЗы, техникумы, школы</w:t>
            </w:r>
          </w:p>
        </w:tc>
        <w:tc>
          <w:tcPr>
            <w:tcW w:w="8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>Транспортабельные больные</w:t>
            </w:r>
          </w:p>
        </w:tc>
        <w:tc>
          <w:tcPr>
            <w:tcW w:w="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971B13">
            <w:pPr>
              <w:pStyle w:val="ab"/>
            </w:pPr>
          </w:p>
        </w:tc>
        <w:tc>
          <w:tcPr>
            <w:tcW w:w="8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>№ СЭП</w:t>
            </w:r>
          </w:p>
        </w:tc>
        <w:tc>
          <w:tcPr>
            <w:tcW w:w="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>Количество человек</w:t>
            </w:r>
          </w:p>
        </w:tc>
        <w:tc>
          <w:tcPr>
            <w:tcW w:w="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>№ СЭП</w:t>
            </w:r>
          </w:p>
        </w:tc>
        <w:tc>
          <w:tcPr>
            <w:tcW w:w="8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>Количество человек</w:t>
            </w:r>
          </w:p>
        </w:tc>
        <w:tc>
          <w:tcPr>
            <w:tcW w:w="14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7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rPr>
          <w:trHeight w:val="2529"/>
        </w:trPr>
        <w:tc>
          <w:tcPr>
            <w:tcW w:w="9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proofErr w:type="gramStart"/>
            <w:r>
              <w:t>Продолжающие</w:t>
            </w:r>
            <w:proofErr w:type="gramEnd"/>
            <w:r>
              <w:t xml:space="preserve"> работу в военное время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proofErr w:type="gramStart"/>
            <w:r>
              <w:t>Прекращающие</w:t>
            </w:r>
            <w:proofErr w:type="gramEnd"/>
            <w:r>
              <w:t xml:space="preserve"> работу в городе в военное время</w:t>
            </w: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r>
              <w:t>Студенты и учащиеся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textDirection w:val="tbRl"/>
          </w:tcPr>
          <w:p w:rsidR="00971B13" w:rsidRDefault="000A07ED">
            <w:pPr>
              <w:pStyle w:val="ab"/>
              <w:jc w:val="center"/>
            </w:pPr>
            <w:proofErr w:type="spellStart"/>
            <w:r>
              <w:t>Препоатели</w:t>
            </w:r>
            <w:proofErr w:type="spellEnd"/>
            <w:r>
              <w:t xml:space="preserve"> и </w:t>
            </w:r>
            <w:proofErr w:type="spellStart"/>
            <w:r>
              <w:t>техсостав</w:t>
            </w:r>
            <w:proofErr w:type="spellEnd"/>
          </w:p>
        </w:tc>
        <w:tc>
          <w:tcPr>
            <w:tcW w:w="8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7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71B13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971B13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  <w:tr w:rsidR="00971B13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  <w:tc>
          <w:tcPr>
            <w:tcW w:w="1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:rsidR="00971B13" w:rsidRDefault="00971B13">
            <w:pPr>
              <w:pStyle w:val="ab"/>
            </w:pPr>
          </w:p>
        </w:tc>
      </w:tr>
    </w:tbl>
    <w:p w:rsidR="00971B13" w:rsidRDefault="00971B13">
      <w:pPr>
        <w:jc w:val="center"/>
      </w:pPr>
    </w:p>
    <w:p w:rsidR="00971B13" w:rsidRDefault="00971B13">
      <w:pPr>
        <w:jc w:val="center"/>
      </w:pPr>
    </w:p>
    <w:p w:rsidR="00971B13" w:rsidRDefault="00971B13">
      <w:pPr>
        <w:jc w:val="center"/>
      </w:pPr>
    </w:p>
    <w:p w:rsidR="00971B13" w:rsidRDefault="00971B13">
      <w:pPr>
        <w:jc w:val="center"/>
      </w:pPr>
    </w:p>
    <w:p w:rsidR="00971B13" w:rsidRDefault="00971B13">
      <w:pPr>
        <w:jc w:val="center"/>
      </w:pPr>
    </w:p>
    <w:p w:rsidR="00971B13" w:rsidRDefault="00971B13">
      <w:pPr>
        <w:jc w:val="center"/>
      </w:pPr>
    </w:p>
    <w:p w:rsidR="00971B13" w:rsidRDefault="00971B13">
      <w:pPr>
        <w:jc w:val="center"/>
      </w:pPr>
    </w:p>
    <w:p w:rsidR="00971B13" w:rsidRDefault="00971B13">
      <w:pPr>
        <w:jc w:val="center"/>
      </w:pPr>
    </w:p>
    <w:p w:rsidR="00971B13" w:rsidRDefault="000A07E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СХЕМА</w:t>
      </w:r>
    </w:p>
    <w:p w:rsidR="00971B13" w:rsidRDefault="000A07E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связи в ходе проведения эвакуационных мероприятий в </w:t>
      </w:r>
      <w:proofErr w:type="spellStart"/>
      <w:r>
        <w:rPr>
          <w:b/>
          <w:bCs/>
          <w:sz w:val="28"/>
          <w:szCs w:val="28"/>
        </w:rPr>
        <w:t>Новоржевском</w:t>
      </w:r>
      <w:proofErr w:type="spellEnd"/>
      <w:r>
        <w:rPr>
          <w:b/>
          <w:bCs/>
          <w:sz w:val="28"/>
          <w:szCs w:val="28"/>
        </w:rPr>
        <w:t xml:space="preserve"> муниципальном округе</w:t>
      </w:r>
    </w:p>
    <w:p w:rsidR="00971B13" w:rsidRDefault="00971B13">
      <w:pPr>
        <w:numPr>
          <w:ilvl w:val="0"/>
          <w:numId w:val="2"/>
        </w:numPr>
        <w:jc w:val="center"/>
        <w:rPr>
          <w:b/>
          <w:sz w:val="32"/>
          <w:szCs w:val="32"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  <w:szCs w:val="32"/>
        </w:rPr>
      </w:pPr>
      <w:r>
        <w:rPr>
          <w:b/>
          <w:szCs w:val="32"/>
        </w:rPr>
        <w:pict>
          <v:rect id="Врезка1" o:spid="_x0000_s1043" style="position:absolute;left:0;text-align:left;margin-left:552.05pt;margin-top:-1.35pt;width:196.75pt;height:53.3pt;z-index:251649024" strokeweight="1.06mm">
            <v:fill color2="black" o:detectmouseclick="t"/>
            <v:stroke joinstyle="round"/>
            <v:textbox>
              <w:txbxContent>
                <w:p w:rsidR="000A07ED" w:rsidRDefault="000A07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ОПЕРАТИВНЫЙ</w:t>
                  </w:r>
                </w:p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>ДЕЖУРНЫЙ ЕДДС</w:t>
                  </w:r>
                </w:p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>2 – 17-12</w:t>
                  </w:r>
                </w:p>
              </w:txbxContent>
            </v:textbox>
            <w10:wrap type="square"/>
          </v:rect>
        </w:pict>
      </w:r>
      <w:r>
        <w:rPr>
          <w:b/>
          <w:szCs w:val="32"/>
        </w:rPr>
        <w:pict>
          <v:rect id="Врезка2" o:spid="_x0000_s1042" style="position:absolute;left:0;text-align:left;margin-left:-.8pt;margin-top:-1.35pt;width:132.6pt;height:53.3pt;z-index:251650048" strokeweight="1.06mm">
            <v:fill color2="black" o:detectmouseclick="t"/>
            <v:stroke joinstyle="round"/>
            <v:textbox>
              <w:txbxContent>
                <w:p w:rsidR="000A07ED" w:rsidRDefault="000A07ED">
                  <w:r>
                    <w:rPr>
                      <w:b/>
                    </w:rPr>
                    <w:t xml:space="preserve">  ГЛАВА ОКРУГА</w:t>
                  </w:r>
                </w:p>
                <w:p w:rsidR="000A07ED" w:rsidRDefault="000A07ED">
                  <w:pPr>
                    <w:rPr>
                      <w:b/>
                    </w:rPr>
                  </w:pPr>
                </w:p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>2 – 11-42</w:t>
                  </w:r>
                </w:p>
              </w:txbxContent>
            </v:textbox>
            <w10:wrap type="square"/>
          </v:rect>
        </w:pict>
      </w:r>
      <w:r>
        <w:rPr>
          <w:b/>
          <w:szCs w:val="32"/>
        </w:rPr>
        <w:pict>
          <v:rect id="Врезка3" o:spid="_x0000_s1041" style="position:absolute;left:0;text-align:left;margin-left:265.75pt;margin-top:-1.35pt;width:233.05pt;height:53.3pt;z-index:251651072" strokeweight="1.06mm">
            <v:fill color2="black" o:detectmouseclick="t"/>
            <v:stroke joinstyle="round"/>
            <v:textbox>
              <w:txbxContent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 xml:space="preserve">  ПРЕДСЕДАТЕЛЬ                 ЭВАКУАЦИОННОЙ  КОМИССИИ</w:t>
                  </w:r>
                </w:p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>2 – 26-49</w:t>
                  </w:r>
                </w:p>
              </w:txbxContent>
            </v:textbox>
            <w10:wrap type="square"/>
          </v:rect>
        </w:pict>
      </w:r>
    </w:p>
    <w:p w:rsidR="00971B13" w:rsidRDefault="00971B13">
      <w:pPr>
        <w:numPr>
          <w:ilvl w:val="0"/>
          <w:numId w:val="2"/>
        </w:numPr>
        <w:rPr>
          <w:b/>
        </w:rPr>
      </w:pPr>
    </w:p>
    <w:p w:rsidR="00971B13" w:rsidRDefault="00971B13">
      <w:pPr>
        <w:numPr>
          <w:ilvl w:val="0"/>
          <w:numId w:val="2"/>
        </w:numPr>
        <w:rPr>
          <w:b/>
        </w:rPr>
      </w:pPr>
    </w:p>
    <w:p w:rsidR="00971B13" w:rsidRDefault="00971B13">
      <w:pPr>
        <w:numPr>
          <w:ilvl w:val="0"/>
          <w:numId w:val="2"/>
        </w:numPr>
        <w:rPr>
          <w:b/>
        </w:rPr>
      </w:pPr>
    </w:p>
    <w:p w:rsidR="00971B13" w:rsidRDefault="00971B13">
      <w:pPr>
        <w:numPr>
          <w:ilvl w:val="0"/>
          <w:numId w:val="2"/>
        </w:numPr>
        <w:rPr>
          <w:b/>
        </w:rPr>
      </w:pPr>
    </w:p>
    <w:p w:rsidR="00971B13" w:rsidRDefault="00971B13">
      <w:pPr>
        <w:numPr>
          <w:ilvl w:val="0"/>
          <w:numId w:val="2"/>
        </w:numPr>
        <w:rPr>
          <w:b/>
        </w:rPr>
      </w:pPr>
      <w:r>
        <w:rPr>
          <w:b/>
        </w:rPr>
        <w:pict>
          <v:rect id="Врезка5" o:spid="_x0000_s1040" style="position:absolute;left:0;text-align:left;margin-left:53.05pt;margin-top:2.25pt;width:274.1pt;height:53.3pt;z-index:251652096" strokeweight="1.06mm">
            <v:fill color2="black" o:detectmouseclick="t"/>
            <v:stroke joinstyle="round"/>
            <v:textbox>
              <w:txbxContent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>ЗАМ</w:t>
                  </w:r>
                  <w:proofErr w:type="gramStart"/>
                  <w:r>
                    <w:rPr>
                      <w:b/>
                    </w:rPr>
                    <w:t>.П</w:t>
                  </w:r>
                  <w:proofErr w:type="gramEnd"/>
                  <w:r>
                    <w:rPr>
                      <w:b/>
                    </w:rPr>
                    <w:t>РЕДСЕДАТЕЛЯ ЭВАКУАЦИОННОЙ КОМИССИИ</w:t>
                  </w:r>
                </w:p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>2-11-72</w:t>
                  </w:r>
                </w:p>
              </w:txbxContent>
            </v:textbox>
            <w10:wrap type="square"/>
          </v:rect>
        </w:pict>
      </w:r>
    </w:p>
    <w:p w:rsidR="00971B13" w:rsidRDefault="00971B13">
      <w:pPr>
        <w:numPr>
          <w:ilvl w:val="0"/>
          <w:numId w:val="2"/>
        </w:numPr>
        <w:jc w:val="right"/>
        <w:rPr>
          <w:b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</w:p>
    <w:p w:rsidR="00971B13" w:rsidRDefault="000A07ED">
      <w:pPr>
        <w:numPr>
          <w:ilvl w:val="0"/>
          <w:numId w:val="2"/>
        </w:num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71B13" w:rsidRDefault="000A07ED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ГРУППЫ</w:t>
      </w: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pict>
          <v:rect id="Врезка8" o:spid="_x0000_s1039" style="position:absolute;left:0;text-align:left;margin-left:373.95pt;margin-top:7.4pt;width:175.35pt;height:109.8pt;z-index:251653120" strokeweight="1.06mm">
            <v:fill color2="black" o:detectmouseclick="t"/>
            <v:stroke joinstyle="round"/>
            <v:textbox>
              <w:txbxContent>
                <w:p w:rsidR="000A07ED" w:rsidRDefault="000A07ED">
                  <w:pPr>
                    <w:rPr>
                      <w:b/>
                    </w:rPr>
                  </w:pPr>
                </w:p>
                <w:p w:rsidR="000A07ED" w:rsidRDefault="000A07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УЧЁТА ЭВАКУАЦИИ НАСЕЛЕНИЯ </w:t>
                  </w:r>
                </w:p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>И ИНФОРМАЦИИ</w:t>
                  </w:r>
                </w:p>
              </w:txbxContent>
            </v:textbox>
            <w10:wrap type="square"/>
          </v:rect>
        </w:pict>
      </w:r>
      <w:r>
        <w:rPr>
          <w:b/>
        </w:rPr>
        <w:pict>
          <v:rect id="Врезка7" o:spid="_x0000_s1038" style="position:absolute;left:0;text-align:left;margin-left:171.55pt;margin-top:7.4pt;width:186.4pt;height:109.8pt;z-index:251654144" strokeweight="1.06mm">
            <v:fill color2="black" o:detectmouseclick="t"/>
            <v:stroke joinstyle="round"/>
            <v:textbox>
              <w:txbxContent>
                <w:p w:rsidR="000A07ED" w:rsidRDefault="000A07ED">
                  <w:pPr>
                    <w:rPr>
                      <w:b/>
                    </w:rPr>
                  </w:pPr>
                </w:p>
                <w:p w:rsidR="000A07ED" w:rsidRDefault="000A07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ДОРОЖНОГО</w:t>
                  </w:r>
                </w:p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 xml:space="preserve"> И ТРАНСПОРТНОГО ОБЕСПЕЧЕНИЯ</w:t>
                  </w:r>
                </w:p>
                <w:p w:rsidR="000A07ED" w:rsidRDefault="000A07ED"/>
              </w:txbxContent>
            </v:textbox>
            <w10:wrap type="square"/>
          </v:rect>
        </w:pict>
      </w:r>
      <w:r>
        <w:rPr>
          <w:b/>
        </w:rPr>
        <w:pict>
          <v:rect id="Врезка6" o:spid="_x0000_s1037" style="position:absolute;left:0;text-align:left;margin-left:-2.05pt;margin-top:7.4pt;width:156.25pt;height:109.8pt;z-index:251655168" strokeweight="1.06mm">
            <v:fill color2="black" o:detectmouseclick="t"/>
            <v:stroke joinstyle="round"/>
            <v:textbox>
              <w:txbxContent>
                <w:p w:rsidR="000A07ED" w:rsidRDefault="000A07ED">
                  <w:pPr>
                    <w:rPr>
                      <w:b/>
                    </w:rPr>
                  </w:pPr>
                </w:p>
                <w:p w:rsidR="000A07ED" w:rsidRDefault="000A07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ОПОВЕЩЕНИЯ И СВЯЗИ</w:t>
                  </w:r>
                </w:p>
                <w:p w:rsidR="000A07ED" w:rsidRDefault="000A07ED">
                  <w:pPr>
                    <w:rPr>
                      <w:b/>
                    </w:rPr>
                  </w:pPr>
                </w:p>
                <w:p w:rsidR="000A07ED" w:rsidRDefault="000A07ED">
                  <w:r>
                    <w:rPr>
                      <w:b/>
                    </w:rPr>
                    <w:t xml:space="preserve"> </w:t>
                  </w:r>
                </w:p>
              </w:txbxContent>
            </v:textbox>
            <w10:wrap type="square"/>
          </v:rect>
        </w:pict>
      </w:r>
      <w:r>
        <w:rPr>
          <w:b/>
        </w:rPr>
        <w:pict>
          <v:rect id="Врезка9" o:spid="_x0000_s1036" style="position:absolute;left:0;text-align:left;margin-left:561.35pt;margin-top:7.4pt;width:187.45pt;height:112.05pt;z-index:251656192" strokeweight="1.06mm">
            <v:fill color2="black" o:detectmouseclick="t"/>
            <v:stroke joinstyle="round"/>
            <v:textbox>
              <w:txbxContent>
                <w:p w:rsidR="000A07ED" w:rsidRDefault="000A07ED">
                  <w:pPr>
                    <w:jc w:val="center"/>
                    <w:rPr>
                      <w:b/>
                    </w:rPr>
                  </w:pPr>
                </w:p>
                <w:p w:rsidR="000A07ED" w:rsidRDefault="000A07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ОРГАНИЗАЦИИ </w:t>
                  </w:r>
                </w:p>
                <w:p w:rsidR="000A07ED" w:rsidRDefault="000A07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И РАЗМЕЩЕНИЯ</w:t>
                  </w:r>
                </w:p>
                <w:p w:rsidR="000A07ED" w:rsidRDefault="000A07ED">
                  <w:pPr>
                    <w:jc w:val="center"/>
                  </w:pPr>
                  <w:r>
                    <w:rPr>
                      <w:b/>
                    </w:rPr>
                    <w:t xml:space="preserve"> ЭВАКОНАСЕЛЕНИЯ И ПЕРВООЧЕРЕДНОГО ЖИЗНЕОБЕСПЕЧЕНИЯ</w:t>
                  </w:r>
                </w:p>
              </w:txbxContent>
            </v:textbox>
            <w10:wrap type="square"/>
          </v:rect>
        </w:pict>
      </w: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</w:p>
    <w:p w:rsidR="00971B13" w:rsidRDefault="000A07ED">
      <w:pPr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</w:p>
    <w:p w:rsidR="00971B13" w:rsidRDefault="00971B13">
      <w:pPr>
        <w:numPr>
          <w:ilvl w:val="0"/>
          <w:numId w:val="2"/>
        </w:numPr>
        <w:rPr>
          <w:b/>
        </w:rPr>
      </w:pPr>
      <w:r>
        <w:rPr>
          <w:b/>
        </w:rPr>
        <w:pict>
          <v:line id="Изображение1" o:spid="_x0000_s1035" style="position:absolute;left:0;text-align:left;z-index:251657216" from="591.1pt,.05pt" to="591.15pt,.1pt" strokeweight=".26mm">
            <v:fill o:detectmouseclick="t"/>
            <v:stroke joinstyle="miter"/>
          </v:line>
        </w:pict>
      </w:r>
    </w:p>
    <w:p w:rsidR="00971B13" w:rsidRDefault="00971B13">
      <w:pPr>
        <w:numPr>
          <w:ilvl w:val="0"/>
          <w:numId w:val="2"/>
        </w:numPr>
        <w:rPr>
          <w:b/>
        </w:rPr>
      </w:pPr>
    </w:p>
    <w:p w:rsidR="00971B13" w:rsidRDefault="00971B13">
      <w:pPr>
        <w:numPr>
          <w:ilvl w:val="0"/>
          <w:numId w:val="2"/>
        </w:numPr>
        <w:rPr>
          <w:b/>
        </w:rPr>
      </w:pPr>
    </w:p>
    <w:p w:rsidR="00971B13" w:rsidRDefault="00971B13">
      <w:pPr>
        <w:numPr>
          <w:ilvl w:val="0"/>
          <w:numId w:val="2"/>
        </w:numPr>
        <w:jc w:val="right"/>
        <w:rPr>
          <w:b/>
        </w:rPr>
      </w:pPr>
    </w:p>
    <w:p w:rsidR="00971B13" w:rsidRDefault="00971B13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pict>
          <v:rect id="Врезка10" o:spid="_x0000_s1034" style="position:absolute;left:0;text-align:left;margin-left:-5.8pt;margin-top:11.9pt;width:363.75pt;height:43.9pt;z-index:251658240" strokeweight="1.06mm">
            <v:fill color2="black" o:detectmouseclick="t"/>
            <v:stroke joinstyle="round"/>
            <v:textbox>
              <w:txbxContent>
                <w:p w:rsidR="000A07ED" w:rsidRDefault="000A07ED">
                  <w:pPr>
                    <w:jc w:val="center"/>
                  </w:pPr>
                  <w:r>
                    <w:rPr>
                      <w:b/>
                      <w:bCs/>
                    </w:rPr>
                    <w:t>ЭВАКУАЦИИ МАТЕРИАЛЬНЫХ ЦЕННОСТЕЙ</w:t>
                  </w:r>
                </w:p>
              </w:txbxContent>
            </v:textbox>
            <w10:wrap type="square"/>
          </v:rect>
        </w:pict>
      </w:r>
    </w:p>
    <w:p w:rsidR="00971B13" w:rsidRDefault="00971B13">
      <w:pPr>
        <w:numPr>
          <w:ilvl w:val="3"/>
          <w:numId w:val="2"/>
        </w:numPr>
        <w:jc w:val="center"/>
        <w:rPr>
          <w:b/>
        </w:rPr>
      </w:pPr>
      <w:r>
        <w:rPr>
          <w:b/>
        </w:rPr>
        <w:pict>
          <v:rect id="Врезка11" o:spid="_x0000_s1033" style="position:absolute;left:0;text-align:left;margin-left:7.55pt;margin-top:49.45pt;width:723.15pt;height:29.35pt;z-index:251659264" strokecolor="white" strokeweight=".26mm">
            <v:fill color2="black" o:detectmouseclick="t"/>
            <v:stroke joinstyle="round"/>
            <v:textbox>
              <w:txbxContent>
                <w:p w:rsidR="000A07ED" w:rsidRDefault="000A07ED">
                  <w:r>
                    <w:rPr>
                      <w:sz w:val="28"/>
                      <w:szCs w:val="28"/>
                    </w:rPr>
                    <w:t xml:space="preserve">Начальник отдела ГО, ЧС и ЕДДС Новоржевского муниципального округа </w:t>
                  </w:r>
                  <w:r>
                    <w:t xml:space="preserve">  _________________  _____________________                                                                                                         </w:t>
                  </w:r>
                </w:p>
              </w:txbxContent>
            </v:textbox>
            <w10:wrap type="square"/>
          </v:rect>
        </w:pict>
      </w:r>
    </w:p>
    <w:p w:rsidR="00971B13" w:rsidRDefault="00971B13">
      <w:pPr>
        <w:rPr>
          <w:b/>
        </w:rPr>
      </w:pPr>
    </w:p>
    <w:p w:rsidR="00971B13" w:rsidRDefault="00971B13"/>
    <w:p w:rsidR="00971B13" w:rsidRDefault="00971B13"/>
    <w:p w:rsidR="00971B13" w:rsidRDefault="00971B13">
      <w:pPr>
        <w:pStyle w:val="Heading4"/>
        <w:numPr>
          <w:ilvl w:val="3"/>
          <w:numId w:val="2"/>
        </w:numPr>
        <w:rPr>
          <w:b/>
        </w:rPr>
      </w:pPr>
    </w:p>
    <w:p w:rsidR="00971B13" w:rsidRDefault="00971B13">
      <w:pPr>
        <w:rPr>
          <w:b/>
        </w:rPr>
      </w:pPr>
    </w:p>
    <w:p w:rsidR="00971B13" w:rsidRDefault="00971B13"/>
    <w:p w:rsidR="00971B13" w:rsidRDefault="00971B13">
      <w:pPr>
        <w:jc w:val="center"/>
        <w:rPr>
          <w:b/>
          <w:sz w:val="36"/>
          <w:szCs w:val="36"/>
        </w:rPr>
      </w:pPr>
    </w:p>
    <w:p w:rsidR="00971B13" w:rsidRDefault="000A07ED">
      <w:pPr>
        <w:jc w:val="center"/>
      </w:pPr>
      <w:r>
        <w:rPr>
          <w:b/>
          <w:sz w:val="36"/>
          <w:szCs w:val="36"/>
        </w:rPr>
        <w:t>КАЛЕНДАРНЫЙ  ПЛАН</w:t>
      </w:r>
    </w:p>
    <w:p w:rsidR="00971B13" w:rsidRDefault="000A07ED">
      <w:pPr>
        <w:jc w:val="center"/>
      </w:pPr>
      <w:r>
        <w:rPr>
          <w:b/>
          <w:sz w:val="28"/>
          <w:szCs w:val="28"/>
        </w:rPr>
        <w:t xml:space="preserve">выполнения основных мероприятий </w:t>
      </w:r>
      <w:proofErr w:type="spellStart"/>
      <w:r>
        <w:rPr>
          <w:b/>
          <w:sz w:val="28"/>
          <w:szCs w:val="28"/>
        </w:rPr>
        <w:t>эвакоприемной</w:t>
      </w:r>
      <w:proofErr w:type="spellEnd"/>
      <w:r>
        <w:rPr>
          <w:b/>
          <w:sz w:val="28"/>
          <w:szCs w:val="28"/>
        </w:rPr>
        <w:t xml:space="preserve"> комиссии   Новоржевского муниципального округа</w:t>
      </w:r>
    </w:p>
    <w:p w:rsidR="00971B13" w:rsidRDefault="00971B13">
      <w:pPr>
        <w:jc w:val="center"/>
        <w:rPr>
          <w:b/>
        </w:rPr>
      </w:pPr>
    </w:p>
    <w:p w:rsidR="00971B13" w:rsidRDefault="00971B13">
      <w:pPr>
        <w:jc w:val="center"/>
        <w:rPr>
          <w:b/>
        </w:rPr>
      </w:pPr>
    </w:p>
    <w:p w:rsidR="00971B13" w:rsidRDefault="00971B13">
      <w:pPr>
        <w:jc w:val="center"/>
        <w:rPr>
          <w:b/>
        </w:rPr>
      </w:pPr>
    </w:p>
    <w:tbl>
      <w:tblPr>
        <w:tblW w:w="15124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" w:type="dxa"/>
        </w:tblCellMar>
        <w:tblLook w:val="01E0"/>
      </w:tblPr>
      <w:tblGrid>
        <w:gridCol w:w="547"/>
        <w:gridCol w:w="4133"/>
        <w:gridCol w:w="1130"/>
        <w:gridCol w:w="1030"/>
        <w:gridCol w:w="414"/>
        <w:gridCol w:w="418"/>
        <w:gridCol w:w="416"/>
        <w:gridCol w:w="419"/>
        <w:gridCol w:w="396"/>
        <w:gridCol w:w="425"/>
        <w:gridCol w:w="358"/>
        <w:gridCol w:w="338"/>
        <w:gridCol w:w="416"/>
        <w:gridCol w:w="414"/>
        <w:gridCol w:w="416"/>
        <w:gridCol w:w="417"/>
        <w:gridCol w:w="8"/>
        <w:gridCol w:w="379"/>
        <w:gridCol w:w="424"/>
        <w:gridCol w:w="423"/>
        <w:gridCol w:w="8"/>
        <w:gridCol w:w="520"/>
        <w:gridCol w:w="9"/>
        <w:gridCol w:w="1666"/>
      </w:tblGrid>
      <w:tr w:rsidR="00971B13">
        <w:trPr>
          <w:tblHeader/>
        </w:trPr>
        <w:tc>
          <w:tcPr>
            <w:tcW w:w="54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  <w:sz w:val="20"/>
                <w:szCs w:val="20"/>
              </w:rPr>
              <w:t>№</w:t>
            </w:r>
          </w:p>
          <w:p w:rsidR="00971B13" w:rsidRDefault="000A07ED">
            <w:pPr>
              <w:jc w:val="center"/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33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  <w:p w:rsidR="00971B13" w:rsidRDefault="000A07ED">
            <w:pPr>
              <w:jc w:val="center"/>
            </w:pPr>
            <w:r>
              <w:rPr>
                <w:b/>
                <w:bCs/>
              </w:rPr>
              <w:t xml:space="preserve">Наименование мероприятий </w:t>
            </w:r>
          </w:p>
          <w:p w:rsidR="00971B13" w:rsidRDefault="000A07ED">
            <w:pPr>
              <w:jc w:val="center"/>
            </w:pPr>
            <w:r>
              <w:rPr>
                <w:b/>
                <w:bCs/>
              </w:rPr>
              <w:t>по гражданской обороне</w:t>
            </w:r>
            <w:r>
              <w:rPr>
                <w:b/>
              </w:rPr>
              <w:t xml:space="preserve"> </w:t>
            </w:r>
          </w:p>
          <w:p w:rsidR="00971B13" w:rsidRDefault="00971B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textDirection w:val="btLr"/>
            <w:vAlign w:val="center"/>
          </w:tcPr>
          <w:p w:rsidR="00971B13" w:rsidRDefault="000A07ED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Объем </w:t>
            </w:r>
            <w:r>
              <w:rPr>
                <w:b/>
                <w:spacing w:val="-20"/>
                <w:sz w:val="20"/>
                <w:szCs w:val="20"/>
              </w:rPr>
              <w:t>выполняемых</w:t>
            </w:r>
            <w:r>
              <w:rPr>
                <w:b/>
                <w:sz w:val="20"/>
                <w:szCs w:val="20"/>
              </w:rPr>
              <w:t xml:space="preserve"> работ    (ед. </w:t>
            </w:r>
            <w:proofErr w:type="spellStart"/>
            <w:r>
              <w:rPr>
                <w:b/>
                <w:sz w:val="20"/>
                <w:szCs w:val="20"/>
              </w:rPr>
              <w:t>измер</w:t>
            </w:r>
            <w:proofErr w:type="spellEnd"/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030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textDirection w:val="btLr"/>
            <w:vAlign w:val="center"/>
          </w:tcPr>
          <w:p w:rsidR="00971B13" w:rsidRDefault="000A07ED">
            <w:pPr>
              <w:jc w:val="center"/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Продолжи-тельность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выполнения</w:t>
            </w:r>
          </w:p>
        </w:tc>
        <w:tc>
          <w:tcPr>
            <w:tcW w:w="6618" w:type="dxa"/>
            <w:gridSpan w:val="19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СРОКИ  ПРОВЕДЕНИЯ</w:t>
            </w:r>
          </w:p>
        </w:tc>
        <w:tc>
          <w:tcPr>
            <w:tcW w:w="166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Исполнители</w:t>
            </w:r>
          </w:p>
        </w:tc>
      </w:tr>
      <w:tr w:rsidR="00971B13">
        <w:trPr>
          <w:tblHeader/>
        </w:trPr>
        <w:tc>
          <w:tcPr>
            <w:tcW w:w="547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4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4855" w:type="dxa"/>
            <w:gridSpan w:val="1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1-е сутки</w:t>
            </w:r>
          </w:p>
        </w:tc>
        <w:tc>
          <w:tcPr>
            <w:tcW w:w="123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2-е сутки</w:t>
            </w:r>
          </w:p>
        </w:tc>
        <w:tc>
          <w:tcPr>
            <w:tcW w:w="52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textDirection w:val="btLr"/>
            <w:vAlign w:val="center"/>
          </w:tcPr>
          <w:p w:rsidR="00971B13" w:rsidRDefault="000A07ED">
            <w:pPr>
              <w:jc w:val="center"/>
            </w:pPr>
            <w:r>
              <w:rPr>
                <w:b/>
                <w:sz w:val="20"/>
                <w:szCs w:val="20"/>
              </w:rPr>
              <w:t>Послед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с</w:t>
            </w:r>
            <w:proofErr w:type="gramEnd"/>
            <w:r>
              <w:rPr>
                <w:b/>
                <w:sz w:val="20"/>
                <w:szCs w:val="20"/>
              </w:rPr>
              <w:t>утки</w:t>
            </w:r>
          </w:p>
        </w:tc>
        <w:tc>
          <w:tcPr>
            <w:tcW w:w="1663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</w:tr>
      <w:tr w:rsidR="00971B13">
        <w:trPr>
          <w:tblHeader/>
        </w:trPr>
        <w:tc>
          <w:tcPr>
            <w:tcW w:w="547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4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667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минуты</w:t>
            </w:r>
          </w:p>
        </w:tc>
        <w:tc>
          <w:tcPr>
            <w:tcW w:w="3185" w:type="dxa"/>
            <w:gridSpan w:val="9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часы</w:t>
            </w:r>
          </w:p>
        </w:tc>
        <w:tc>
          <w:tcPr>
            <w:tcW w:w="123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часы</w:t>
            </w:r>
          </w:p>
        </w:tc>
        <w:tc>
          <w:tcPr>
            <w:tcW w:w="52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</w:tr>
      <w:tr w:rsidR="00971B13">
        <w:trPr>
          <w:tblHeader/>
        </w:trPr>
        <w:tc>
          <w:tcPr>
            <w:tcW w:w="547" w:type="dxa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4133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4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87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28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</w:tr>
      <w:tr w:rsidR="00971B13">
        <w:trPr>
          <w:tblHeader/>
        </w:trPr>
        <w:tc>
          <w:tcPr>
            <w:tcW w:w="54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87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28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67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:rsidR="00971B13" w:rsidRDefault="000A07ED">
            <w:pPr>
              <w:jc w:val="center"/>
            </w:pPr>
            <w:r>
              <w:rPr>
                <w:b/>
              </w:rPr>
              <w:t>21</w:t>
            </w:r>
          </w:p>
        </w:tc>
      </w:tr>
    </w:tbl>
    <w:p w:rsidR="00971B13" w:rsidRDefault="00971B13"/>
    <w:p w:rsidR="00971B13" w:rsidRDefault="00971B13"/>
    <w:p w:rsidR="00971B13" w:rsidRDefault="00971B13"/>
    <w:p w:rsidR="00971B13" w:rsidRDefault="00971B13"/>
    <w:p w:rsidR="00971B13" w:rsidRDefault="00971B13"/>
    <w:p w:rsidR="00971B13" w:rsidRDefault="00971B13"/>
    <w:p w:rsidR="00971B13" w:rsidRDefault="00971B13"/>
    <w:p w:rsidR="00971B13" w:rsidRDefault="00971B13"/>
    <w:p w:rsidR="00971B13" w:rsidRDefault="00971B13"/>
    <w:p w:rsidR="00971B13" w:rsidRDefault="00971B13"/>
    <w:p w:rsidR="00971B13" w:rsidRDefault="00971B13"/>
    <w:p w:rsidR="00971B13" w:rsidRDefault="00971B13"/>
    <w:p w:rsidR="00971B13" w:rsidRDefault="00971B13">
      <w:pPr>
        <w:widowControl w:val="0"/>
        <w:jc w:val="center"/>
        <w:rPr>
          <w:b/>
          <w:sz w:val="28"/>
          <w:szCs w:val="28"/>
        </w:rPr>
      </w:pPr>
    </w:p>
    <w:p w:rsidR="00971B13" w:rsidRDefault="00971B13">
      <w:pPr>
        <w:widowControl w:val="0"/>
        <w:jc w:val="center"/>
        <w:rPr>
          <w:b/>
          <w:sz w:val="28"/>
          <w:szCs w:val="28"/>
        </w:rPr>
      </w:pPr>
    </w:p>
    <w:p w:rsidR="00971B13" w:rsidRDefault="000A07ED">
      <w:pPr>
        <w:widowControl w:val="0"/>
        <w:jc w:val="center"/>
      </w:pPr>
      <w:r>
        <w:rPr>
          <w:b/>
          <w:sz w:val="28"/>
          <w:szCs w:val="28"/>
        </w:rPr>
        <w:t>СХЕМА</w:t>
      </w:r>
    </w:p>
    <w:p w:rsidR="00971B13" w:rsidRDefault="000A07ED">
      <w:pPr>
        <w:widowControl w:val="0"/>
        <w:jc w:val="center"/>
      </w:pPr>
      <w:r>
        <w:rPr>
          <w:b/>
          <w:sz w:val="28"/>
          <w:szCs w:val="28"/>
        </w:rPr>
        <w:t xml:space="preserve">оповещения руководящего состава  и </w:t>
      </w:r>
      <w:proofErr w:type="spellStart"/>
      <w:r>
        <w:rPr>
          <w:b/>
          <w:sz w:val="28"/>
          <w:szCs w:val="28"/>
        </w:rPr>
        <w:t>эвакоприемной</w:t>
      </w:r>
      <w:proofErr w:type="spellEnd"/>
      <w:r>
        <w:rPr>
          <w:b/>
          <w:sz w:val="28"/>
          <w:szCs w:val="28"/>
        </w:rPr>
        <w:t xml:space="preserve">  комиссии Администрации Новоржевского муниципального округа</w:t>
      </w:r>
      <w:r>
        <w:rPr>
          <w:sz w:val="20"/>
          <w:szCs w:val="20"/>
        </w:rPr>
        <w:t xml:space="preserve"> </w:t>
      </w:r>
    </w:p>
    <w:p w:rsidR="00971B13" w:rsidRDefault="00971B13">
      <w:pPr>
        <w:jc w:val="center"/>
      </w:pPr>
    </w:p>
    <w:tbl>
      <w:tblPr>
        <w:tblW w:w="14842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55" w:type="dxa"/>
          <w:left w:w="-5" w:type="dxa"/>
          <w:bottom w:w="55" w:type="dxa"/>
          <w:right w:w="55" w:type="dxa"/>
        </w:tblCellMar>
        <w:tblLook w:val="04A0"/>
      </w:tblPr>
      <w:tblGrid>
        <w:gridCol w:w="4191"/>
        <w:gridCol w:w="1132"/>
        <w:gridCol w:w="4196"/>
        <w:gridCol w:w="1133"/>
        <w:gridCol w:w="4190"/>
      </w:tblGrid>
      <w:tr w:rsidR="00971B13">
        <w:trPr>
          <w:jc w:val="center"/>
        </w:trPr>
        <w:tc>
          <w:tcPr>
            <w:tcW w:w="41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971B13">
              <w:pict>
                <v:line id="Фигура2" o:spid="_x0000_s1032" style="position:absolute;left:0;text-align:left;flip:x;z-index:251660288" from="480.8pt,38.55pt" to="536.4pt,75.4pt" strokeweight=".49mm">
                  <v:fill o:detectmouseclick="t"/>
                  <v:stroke endarrow="block"/>
                </v:line>
              </w:pict>
            </w:r>
            <w:r w:rsidRPr="00971B13">
              <w:pict>
                <v:line id="Фигура4" o:spid="_x0000_s1031" style="position:absolute;left:0;text-align:left;flip:x;z-index:251661312" from="210.9pt,86.4pt" to="265.75pt,171.7pt" strokeweight=".49mm">
                  <v:fill o:detectmouseclick="t"/>
                  <v:stroke endarrow="block"/>
                </v:line>
              </w:pict>
            </w:r>
            <w:r w:rsidRPr="00971B13">
              <w:pict>
                <v:line id="Фигура1" o:spid="_x0000_s1030" style="position:absolute;left:0;text-align:left;z-index:251662336" from="476.55pt,85.45pt" to="531.5pt,99.1pt" strokeweight=".49mm">
                  <v:fill o:detectmouseclick="t"/>
                  <v:stroke endarrow="block"/>
                </v:line>
              </w:pict>
            </w:r>
            <w:r w:rsidR="000A07ED">
              <w:rPr>
                <w:b/>
                <w:bCs/>
                <w:sz w:val="20"/>
                <w:szCs w:val="20"/>
              </w:rPr>
              <w:t>Начальник ГО</w:t>
            </w:r>
          </w:p>
          <w:p w:rsidR="00971B13" w:rsidRDefault="00971B13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971B13">
              <w:pict>
                <v:line id="Фигура3" o:spid="_x0000_s1029" style="position:absolute;left:0;text-align:left;z-index:251663360" from="216.65pt,21.35pt" to="268.65pt,54.15pt" strokeweight=".49mm">
                  <v:fill o:detectmouseclick="t"/>
                  <v:stroke endarrow="block"/>
                </v:line>
              </w:pict>
            </w:r>
            <w:r w:rsidRPr="00971B13">
              <w:pict>
                <v:line id="Фигура5" o:spid="_x0000_s1028" style="position:absolute;left:0;text-align:left;flip:x;z-index:251664384" from="210.9pt,65.85pt" to="259.35pt,74.8pt" strokeweight=".49mm">
                  <v:fill o:detectmouseclick="t"/>
                  <v:stroke endarrow="block"/>
                </v:line>
              </w:pict>
            </w:r>
            <w:r w:rsidRPr="00971B13">
              <w:pict>
                <v:line id="_x0000_s1027" style="position:absolute;left:0;text-align:left;z-index:251665408" from="489.9pt,81.5pt" to="489.9pt,169.95pt" strokeweight=".49mm">
                  <v:fill o:detectmouseclick="t"/>
                  <v:stroke endarrow="block"/>
                </v:line>
              </w:pict>
            </w:r>
            <w:r w:rsidR="000A07ED">
              <w:rPr>
                <w:b/>
                <w:bCs/>
                <w:sz w:val="20"/>
                <w:szCs w:val="20"/>
              </w:rPr>
              <w:t>МО «Новоржевский муниципальный округ» (Глава округа)</w:t>
            </w:r>
          </w:p>
        </w:tc>
        <w:tc>
          <w:tcPr>
            <w:tcW w:w="113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управления</w:t>
            </w:r>
          </w:p>
          <w:p w:rsidR="00971B13" w:rsidRDefault="000A07ED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эвакуационной комиссии</w:t>
            </w:r>
          </w:p>
        </w:tc>
        <w:tc>
          <w:tcPr>
            <w:tcW w:w="113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971B13">
              <w:pict>
                <v:line id="Фигура8_0" o:spid="_x0000_s1026" style="position:absolute;left:0;text-align:left;z-index:251666432;mso-position-horizontal-relative:text;mso-position-vertical-relative:text" from="329.7pt,-96.25pt" to="331.15pt,120.5pt" strokeweight=".49mm">
                  <v:fill o:detectmouseclick="t"/>
                  <v:stroke endarrow="block"/>
                </v:line>
              </w:pict>
            </w:r>
            <w:r w:rsidR="000A07ED">
              <w:rPr>
                <w:b/>
                <w:bCs/>
                <w:sz w:val="20"/>
                <w:szCs w:val="20"/>
              </w:rPr>
              <w:t>Оперативный дежурный Администрации Псковской области</w:t>
            </w:r>
          </w:p>
        </w:tc>
      </w:tr>
      <w:tr w:rsidR="00971B13">
        <w:trPr>
          <w:jc w:val="center"/>
        </w:trPr>
        <w:tc>
          <w:tcPr>
            <w:tcW w:w="41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</w:pPr>
            <w:r>
              <w:rPr>
                <w:b/>
                <w:bCs/>
                <w:sz w:val="20"/>
                <w:szCs w:val="20"/>
              </w:rPr>
              <w:t>Председатель эвакуационной комиссии МО «Новоржевский муниципальный округ</w:t>
            </w:r>
            <w:r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71B13">
        <w:trPr>
          <w:jc w:val="center"/>
        </w:trPr>
        <w:tc>
          <w:tcPr>
            <w:tcW w:w="41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учёта эвакуируемого населения и информации</w:t>
            </w:r>
          </w:p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/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организации, размещения эвакуируемого населения и первоочередного жизнеобеспечения</w:t>
            </w:r>
          </w:p>
        </w:tc>
      </w:tr>
      <w:tr w:rsidR="00971B13">
        <w:trPr>
          <w:jc w:val="center"/>
        </w:trPr>
        <w:tc>
          <w:tcPr>
            <w:tcW w:w="41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</w:pPr>
            <w:proofErr w:type="gramStart"/>
            <w:r>
              <w:rPr>
                <w:sz w:val="20"/>
                <w:szCs w:val="20"/>
              </w:rPr>
              <w:t>старший</w:t>
            </w:r>
            <w:proofErr w:type="gramEnd"/>
            <w:r>
              <w:rPr>
                <w:sz w:val="20"/>
                <w:szCs w:val="20"/>
              </w:rPr>
              <w:t xml:space="preserve"> группы </w:t>
            </w:r>
          </w:p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</w:pPr>
            <w:r>
              <w:rPr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ам. председателя эвакуационной комиссии </w:t>
            </w:r>
          </w:p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секретарь комиссии </w:t>
            </w:r>
          </w:p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старший</w:t>
            </w:r>
            <w:proofErr w:type="gramEnd"/>
            <w:r>
              <w:rPr>
                <w:sz w:val="20"/>
                <w:szCs w:val="20"/>
              </w:rPr>
              <w:t xml:space="preserve"> группы — 5</w:t>
            </w:r>
          </w:p>
        </w:tc>
      </w:tr>
      <w:tr w:rsidR="00971B13">
        <w:trPr>
          <w:jc w:val="center"/>
        </w:trPr>
        <w:tc>
          <w:tcPr>
            <w:tcW w:w="41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</w:t>
            </w:r>
            <w:proofErr w:type="gramStart"/>
            <w:r>
              <w:rPr>
                <w:sz w:val="20"/>
                <w:szCs w:val="20"/>
              </w:rPr>
              <w:t>старшего</w:t>
            </w:r>
            <w:proofErr w:type="gramEnd"/>
            <w:r>
              <w:rPr>
                <w:sz w:val="20"/>
                <w:szCs w:val="20"/>
              </w:rPr>
              <w:t xml:space="preserve"> группы </w:t>
            </w:r>
          </w:p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</w:t>
            </w:r>
            <w:proofErr w:type="gramStart"/>
            <w:r>
              <w:rPr>
                <w:sz w:val="20"/>
                <w:szCs w:val="20"/>
              </w:rPr>
              <w:t>старшего</w:t>
            </w:r>
            <w:proofErr w:type="gramEnd"/>
            <w:r>
              <w:rPr>
                <w:sz w:val="20"/>
                <w:szCs w:val="20"/>
              </w:rPr>
              <w:t xml:space="preserve"> группы - </w:t>
            </w:r>
          </w:p>
        </w:tc>
      </w:tr>
      <w:tr w:rsidR="00971B13">
        <w:trPr>
          <w:jc w:val="center"/>
        </w:trPr>
        <w:tc>
          <w:tcPr>
            <w:tcW w:w="419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</w:pPr>
            <w:r>
              <w:rPr>
                <w:sz w:val="20"/>
                <w:szCs w:val="20"/>
              </w:rPr>
              <w:t xml:space="preserve">член группы — </w:t>
            </w:r>
          </w:p>
        </w:tc>
      </w:tr>
      <w:tr w:rsidR="00971B13">
        <w:trPr>
          <w:trHeight w:val="276"/>
          <w:jc w:val="center"/>
        </w:trPr>
        <w:tc>
          <w:tcPr>
            <w:tcW w:w="419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Группа оповещения и связи </w:t>
            </w:r>
          </w:p>
          <w:p w:rsidR="00971B13" w:rsidRDefault="000A07ED">
            <w:pPr>
              <w:pStyle w:val="ab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эвакуационной комиссии</w:t>
            </w:r>
          </w:p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/>
        </w:tc>
      </w:tr>
      <w:tr w:rsidR="00971B13">
        <w:trPr>
          <w:jc w:val="center"/>
        </w:trPr>
        <w:tc>
          <w:tcPr>
            <w:tcW w:w="41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Группа дорожного, транспортного обеспечения и эвакуации материальных ценностей </w:t>
            </w:r>
          </w:p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/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/>
        </w:tc>
      </w:tr>
      <w:tr w:rsidR="00971B13">
        <w:trPr>
          <w:trHeight w:val="230"/>
          <w:jc w:val="center"/>
        </w:trPr>
        <w:tc>
          <w:tcPr>
            <w:tcW w:w="419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старший</w:t>
            </w:r>
            <w:proofErr w:type="gramEnd"/>
            <w:r>
              <w:rPr>
                <w:sz w:val="20"/>
                <w:szCs w:val="20"/>
              </w:rPr>
              <w:t xml:space="preserve"> группы </w:t>
            </w:r>
          </w:p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старший</w:t>
            </w:r>
            <w:proofErr w:type="gramEnd"/>
            <w:r>
              <w:rPr>
                <w:sz w:val="20"/>
                <w:szCs w:val="20"/>
              </w:rPr>
              <w:t xml:space="preserve"> группы </w:t>
            </w:r>
          </w:p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/>
        </w:tc>
      </w:tr>
      <w:tr w:rsidR="00971B13">
        <w:trPr>
          <w:trHeight w:val="276"/>
          <w:jc w:val="center"/>
        </w:trPr>
        <w:tc>
          <w:tcPr>
            <w:tcW w:w="419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/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/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71B13">
        <w:trPr>
          <w:jc w:val="center"/>
        </w:trPr>
        <w:tc>
          <w:tcPr>
            <w:tcW w:w="41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</w:pPr>
            <w:r>
              <w:rPr>
                <w:sz w:val="20"/>
                <w:szCs w:val="20"/>
              </w:rPr>
              <w:t xml:space="preserve">заместитель </w:t>
            </w:r>
            <w:proofErr w:type="gramStart"/>
            <w:r>
              <w:rPr>
                <w:sz w:val="20"/>
                <w:szCs w:val="20"/>
              </w:rPr>
              <w:t>старшего</w:t>
            </w:r>
            <w:proofErr w:type="gramEnd"/>
            <w:r>
              <w:rPr>
                <w:sz w:val="20"/>
                <w:szCs w:val="20"/>
              </w:rPr>
              <w:t xml:space="preserve"> группы —</w:t>
            </w:r>
          </w:p>
        </w:tc>
        <w:tc>
          <w:tcPr>
            <w:tcW w:w="113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0A07E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</w:t>
            </w:r>
            <w:proofErr w:type="gramStart"/>
            <w:r>
              <w:rPr>
                <w:sz w:val="20"/>
                <w:szCs w:val="20"/>
              </w:rPr>
              <w:t>старшего</w:t>
            </w:r>
            <w:proofErr w:type="gramEnd"/>
            <w:r>
              <w:rPr>
                <w:sz w:val="20"/>
                <w:szCs w:val="20"/>
              </w:rPr>
              <w:t xml:space="preserve"> группы </w:t>
            </w:r>
          </w:p>
        </w:tc>
        <w:tc>
          <w:tcPr>
            <w:tcW w:w="113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4" w:type="dxa"/>
            </w:tcMar>
          </w:tcPr>
          <w:p w:rsidR="00971B13" w:rsidRDefault="00971B13"/>
        </w:tc>
        <w:tc>
          <w:tcPr>
            <w:tcW w:w="419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</w:tcPr>
          <w:p w:rsidR="00971B13" w:rsidRDefault="00971B13"/>
        </w:tc>
      </w:tr>
    </w:tbl>
    <w:p w:rsidR="00971B13" w:rsidRDefault="00971B13">
      <w:pPr>
        <w:pStyle w:val="a6"/>
        <w:jc w:val="center"/>
        <w:rPr>
          <w:color w:val="000000"/>
          <w:sz w:val="28"/>
          <w:szCs w:val="28"/>
        </w:rPr>
      </w:pPr>
    </w:p>
    <w:p w:rsidR="00971B13" w:rsidRDefault="00971B13">
      <w:pPr>
        <w:ind w:left="4248" w:firstLine="708"/>
        <w:jc w:val="both"/>
        <w:rPr>
          <w:color w:val="0070C0"/>
          <w:sz w:val="20"/>
          <w:szCs w:val="20"/>
        </w:rPr>
      </w:pPr>
    </w:p>
    <w:p w:rsidR="00971B13" w:rsidRDefault="000A07ED">
      <w:pPr>
        <w:pStyle w:val="----western"/>
        <w:spacing w:before="0" w:after="0"/>
        <w:ind w:firstLine="0"/>
      </w:pPr>
      <w:r>
        <w:rPr>
          <w:b w:val="0"/>
        </w:rPr>
        <w:t xml:space="preserve">Секретарь эвакуационной комиссии  Администрации </w:t>
      </w:r>
    </w:p>
    <w:p w:rsidR="00971B13" w:rsidRDefault="000A07ED">
      <w:pPr>
        <w:pStyle w:val="----western"/>
        <w:spacing w:before="0" w:after="0"/>
        <w:ind w:firstLine="0"/>
      </w:pPr>
      <w:r>
        <w:rPr>
          <w:b w:val="0"/>
        </w:rPr>
        <w:t xml:space="preserve">Новоржевского муниципального округа                                       </w:t>
      </w:r>
      <w:r>
        <w:t xml:space="preserve">__________________ </w:t>
      </w:r>
    </w:p>
    <w:p w:rsidR="00971B13" w:rsidRDefault="00971B13">
      <w:pPr>
        <w:pStyle w:val="----western"/>
        <w:spacing w:before="0" w:after="0"/>
        <w:ind w:firstLine="0"/>
        <w:rPr>
          <w:b w:val="0"/>
          <w:sz w:val="24"/>
          <w:szCs w:val="24"/>
        </w:rPr>
      </w:pPr>
    </w:p>
    <w:p w:rsidR="00971B13" w:rsidRDefault="00971B13">
      <w:pPr>
        <w:pStyle w:val="----western"/>
        <w:spacing w:before="0" w:after="0"/>
        <w:ind w:firstLine="0"/>
        <w:rPr>
          <w:b w:val="0"/>
          <w:sz w:val="24"/>
          <w:szCs w:val="24"/>
        </w:rPr>
      </w:pPr>
    </w:p>
    <w:p w:rsidR="00971B13" w:rsidRDefault="00971B13">
      <w:pPr>
        <w:pStyle w:val="----western"/>
        <w:spacing w:before="0" w:after="0"/>
        <w:ind w:firstLine="0"/>
        <w:rPr>
          <w:b w:val="0"/>
          <w:sz w:val="24"/>
          <w:szCs w:val="24"/>
        </w:rPr>
      </w:pPr>
    </w:p>
    <w:p w:rsidR="00971B13" w:rsidRDefault="00971B13">
      <w:pPr>
        <w:pStyle w:val="----western"/>
        <w:spacing w:before="0" w:after="0"/>
        <w:ind w:firstLine="0"/>
        <w:rPr>
          <w:b w:val="0"/>
          <w:sz w:val="24"/>
          <w:szCs w:val="24"/>
        </w:rPr>
      </w:pPr>
    </w:p>
    <w:p w:rsidR="00971B13" w:rsidRDefault="00971B13">
      <w:pPr>
        <w:pStyle w:val="----western"/>
        <w:spacing w:before="0" w:after="0"/>
        <w:ind w:firstLine="0"/>
        <w:rPr>
          <w:b w:val="0"/>
          <w:sz w:val="24"/>
          <w:szCs w:val="24"/>
        </w:rPr>
      </w:pPr>
    </w:p>
    <w:p w:rsidR="00971B13" w:rsidRDefault="00971B13">
      <w:pPr>
        <w:pStyle w:val="----western"/>
        <w:spacing w:before="0" w:after="0"/>
        <w:ind w:firstLine="0"/>
        <w:rPr>
          <w:b w:val="0"/>
          <w:sz w:val="24"/>
          <w:szCs w:val="24"/>
        </w:rPr>
      </w:pPr>
    </w:p>
    <w:p w:rsidR="00971B13" w:rsidRDefault="00971B13">
      <w:pPr>
        <w:pStyle w:val="----western"/>
        <w:spacing w:before="0" w:after="0"/>
        <w:ind w:firstLine="0"/>
        <w:rPr>
          <w:b w:val="0"/>
          <w:sz w:val="24"/>
          <w:szCs w:val="24"/>
        </w:rPr>
      </w:pPr>
    </w:p>
    <w:p w:rsidR="00971B13" w:rsidRDefault="00971B13">
      <w:pPr>
        <w:pStyle w:val="----western"/>
        <w:spacing w:before="0" w:after="0"/>
        <w:ind w:firstLine="0"/>
        <w:rPr>
          <w:b w:val="0"/>
          <w:sz w:val="24"/>
          <w:szCs w:val="24"/>
        </w:rPr>
      </w:pPr>
    </w:p>
    <w:p w:rsidR="00971B13" w:rsidRDefault="00971B13">
      <w:pPr>
        <w:jc w:val="center"/>
        <w:rPr>
          <w:b/>
          <w:bCs/>
          <w:sz w:val="27"/>
          <w:szCs w:val="27"/>
        </w:rPr>
      </w:pPr>
    </w:p>
    <w:p w:rsidR="00971B13" w:rsidRDefault="000A07ED">
      <w:pPr>
        <w:jc w:val="center"/>
      </w:pPr>
      <w:r>
        <w:rPr>
          <w:b/>
          <w:bCs/>
          <w:sz w:val="27"/>
          <w:szCs w:val="27"/>
        </w:rPr>
        <w:t xml:space="preserve">ПЕРЕЧЕНЬ </w:t>
      </w:r>
    </w:p>
    <w:p w:rsidR="00971B13" w:rsidRDefault="000A07ED">
      <w:pPr>
        <w:pStyle w:val="ad"/>
        <w:spacing w:after="0"/>
        <w:jc w:val="center"/>
      </w:pPr>
      <w:r>
        <w:rPr>
          <w:sz w:val="27"/>
          <w:szCs w:val="27"/>
        </w:rPr>
        <w:t>безопасных районов Новоржевского муниципального округа, в которых спланировано</w:t>
      </w:r>
    </w:p>
    <w:p w:rsidR="00971B13" w:rsidRDefault="000A07ED">
      <w:pPr>
        <w:pStyle w:val="ad"/>
        <w:spacing w:after="0"/>
        <w:jc w:val="center"/>
      </w:pPr>
      <w:r>
        <w:rPr>
          <w:sz w:val="27"/>
          <w:szCs w:val="27"/>
        </w:rPr>
        <w:t>размещение принимаемого по эвакуации населения</w:t>
      </w:r>
    </w:p>
    <w:p w:rsidR="00971B13" w:rsidRDefault="00971B13">
      <w:pPr>
        <w:pStyle w:val="ac"/>
        <w:ind w:firstLine="700"/>
        <w:jc w:val="both"/>
        <w:rPr>
          <w:sz w:val="28"/>
          <w:szCs w:val="28"/>
          <w:lang w:val="ru-RU"/>
        </w:rPr>
      </w:pPr>
    </w:p>
    <w:tbl>
      <w:tblPr>
        <w:tblW w:w="14338" w:type="dxa"/>
        <w:tblInd w:w="2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7" w:type="dxa"/>
          <w:right w:w="107" w:type="dxa"/>
        </w:tblCellMar>
        <w:tblLook w:val="04A0"/>
      </w:tblPr>
      <w:tblGrid>
        <w:gridCol w:w="716"/>
        <w:gridCol w:w="3837"/>
        <w:gridCol w:w="1720"/>
        <w:gridCol w:w="1834"/>
        <w:gridCol w:w="1194"/>
        <w:gridCol w:w="1629"/>
        <w:gridCol w:w="16"/>
        <w:gridCol w:w="1694"/>
        <w:gridCol w:w="9"/>
        <w:gridCol w:w="1689"/>
      </w:tblGrid>
      <w:tr w:rsidR="00971B13">
        <w:trPr>
          <w:cantSplit/>
          <w:trHeight w:val="781"/>
        </w:trPr>
        <w:tc>
          <w:tcPr>
            <w:tcW w:w="7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t xml:space="preserve">№ </w:t>
            </w: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proofErr w:type="gramStart"/>
            <w:r>
              <w:rPr>
                <w:b/>
                <w:bCs/>
                <w:sz w:val="22"/>
                <w:szCs w:val="22"/>
              </w:rPr>
              <w:t>.п</w:t>
            </w:r>
            <w:proofErr w:type="spellEnd"/>
            <w:proofErr w:type="gramEnd"/>
          </w:p>
          <w:p w:rsidR="00971B13" w:rsidRDefault="00971B13">
            <w:pPr>
              <w:pStyle w:val="ad"/>
              <w:spacing w:before="57" w:beforeAutospacing="0" w:after="57"/>
              <w:jc w:val="center"/>
              <w:rPr>
                <w:b/>
              </w:rPr>
            </w:pPr>
          </w:p>
        </w:tc>
        <w:tc>
          <w:tcPr>
            <w:tcW w:w="39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Наименования населенных пунктов муниципальных районов (муниципальные образования области, республики на территории безопасного района)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rPr>
                <w:b/>
                <w:bCs/>
                <w:sz w:val="22"/>
                <w:szCs w:val="22"/>
              </w:rPr>
              <w:t>Кол-во проживающего населения на территории безопасного района (чел.)</w:t>
            </w:r>
          </w:p>
        </w:tc>
        <w:tc>
          <w:tcPr>
            <w:tcW w:w="45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rPr>
                <w:b/>
                <w:bCs/>
                <w:sz w:val="22"/>
                <w:szCs w:val="22"/>
              </w:rPr>
              <w:t>Наличие площади для размещения эвакуируемого населения (кв. м)</w:t>
            </w:r>
          </w:p>
          <w:p w:rsidR="00971B13" w:rsidRDefault="00971B13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rPr>
                <w:b/>
                <w:bCs/>
                <w:sz w:val="22"/>
                <w:szCs w:val="22"/>
              </w:rPr>
              <w:t>Возможная вместимость эвакуируемого населения из расчета 4 кв. м на 1 чел</w:t>
            </w:r>
            <w:proofErr w:type="gramStart"/>
            <w:r>
              <w:rPr>
                <w:b/>
                <w:bCs/>
                <w:sz w:val="22"/>
                <w:szCs w:val="22"/>
              </w:rPr>
              <w:t>.(</w:t>
            </w:r>
            <w:proofErr w:type="gramEnd"/>
            <w:r>
              <w:rPr>
                <w:b/>
                <w:bCs/>
                <w:sz w:val="22"/>
                <w:szCs w:val="22"/>
              </w:rPr>
              <w:t>чел.)</w:t>
            </w:r>
          </w:p>
          <w:p w:rsidR="00971B13" w:rsidRDefault="00971B13">
            <w:pPr>
              <w:ind w:right="-24" w:hanging="102"/>
              <w:jc w:val="center"/>
              <w:rPr>
                <w:b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rPr>
                <w:b/>
                <w:bCs/>
                <w:sz w:val="22"/>
                <w:szCs w:val="22"/>
              </w:rPr>
              <w:t>Спланировано разместить эвакуируемых (чел.)</w:t>
            </w:r>
          </w:p>
          <w:p w:rsidR="00971B13" w:rsidRDefault="00971B13">
            <w:pPr>
              <w:ind w:right="-24" w:hanging="102"/>
              <w:jc w:val="center"/>
              <w:rPr>
                <w:b/>
              </w:rPr>
            </w:pPr>
          </w:p>
        </w:tc>
      </w:tr>
      <w:tr w:rsidR="00971B13">
        <w:trPr>
          <w:cantSplit/>
          <w:trHeight w:val="677"/>
        </w:trPr>
        <w:tc>
          <w:tcPr>
            <w:tcW w:w="7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pStyle w:val="ad"/>
              <w:spacing w:before="57" w:beforeAutospacing="0" w:after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pStyle w:val="ad"/>
              <w:spacing w:before="57" w:beforeAutospacing="0" w:after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pStyle w:val="ad"/>
              <w:spacing w:before="57" w:beforeAutospacing="0" w:after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6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rPr>
                <w:b/>
                <w:bCs/>
                <w:sz w:val="22"/>
                <w:szCs w:val="22"/>
              </w:rPr>
              <w:t>в том числе:</w:t>
            </w:r>
          </w:p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</w:tr>
      <w:tr w:rsidR="00971B13">
        <w:trPr>
          <w:cantSplit/>
          <w:trHeight w:val="1702"/>
        </w:trPr>
        <w:tc>
          <w:tcPr>
            <w:tcW w:w="7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pStyle w:val="ad"/>
              <w:spacing w:before="57" w:beforeAutospacing="0" w:after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pStyle w:val="ad"/>
              <w:spacing w:before="57" w:beforeAutospacing="0" w:after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pStyle w:val="ad"/>
              <w:spacing w:before="57" w:beforeAutospacing="0" w:after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after="200" w:line="15" w:lineRule="atLeast"/>
              <w:jc w:val="center"/>
            </w:pPr>
            <w:r>
              <w:rPr>
                <w:b/>
                <w:bCs/>
                <w:sz w:val="22"/>
                <w:szCs w:val="22"/>
              </w:rPr>
              <w:t>В жилых домах</w:t>
            </w:r>
          </w:p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0A07ED">
            <w:pPr>
              <w:pStyle w:val="ad"/>
              <w:spacing w:before="57" w:beforeAutospacing="0" w:after="57"/>
              <w:jc w:val="center"/>
            </w:pPr>
            <w:r>
              <w:rPr>
                <w:b/>
                <w:bCs/>
                <w:sz w:val="22"/>
                <w:szCs w:val="22"/>
              </w:rPr>
              <w:t>В общественных зданиях, зданиях организаций</w:t>
            </w:r>
          </w:p>
        </w:tc>
        <w:tc>
          <w:tcPr>
            <w:tcW w:w="1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971B13" w:rsidRDefault="00971B13">
            <w:pPr>
              <w:jc w:val="center"/>
              <w:rPr>
                <w:b/>
              </w:rPr>
            </w:pPr>
          </w:p>
        </w:tc>
      </w:tr>
      <w:tr w:rsidR="00971B13">
        <w:trPr>
          <w:cantSplit/>
          <w:trHeight w:val="324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ind w:right="-149"/>
            </w:pP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/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</w:tr>
      <w:tr w:rsidR="00971B13">
        <w:trPr>
          <w:cantSplit/>
          <w:trHeight w:val="324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ind w:right="-149"/>
            </w:pP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/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</w:tr>
      <w:tr w:rsidR="00971B13">
        <w:trPr>
          <w:cantSplit/>
          <w:trHeight w:val="324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ind w:right="-149"/>
            </w:pP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/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</w:tr>
      <w:tr w:rsidR="00971B13">
        <w:trPr>
          <w:cantSplit/>
          <w:trHeight w:val="324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ind w:right="-149"/>
            </w:pP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/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971B13" w:rsidRDefault="00971B13">
            <w:pPr>
              <w:jc w:val="center"/>
            </w:pPr>
          </w:p>
        </w:tc>
      </w:tr>
    </w:tbl>
    <w:p w:rsidR="00971B13" w:rsidRDefault="00971B13"/>
    <w:p w:rsidR="00971B13" w:rsidRDefault="00971B13"/>
    <w:p w:rsidR="00971B13" w:rsidRDefault="000A07ED">
      <w:pPr>
        <w:jc w:val="both"/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 xml:space="preserve"> комиссии Новоржевского муниципального округа __________________</w:t>
      </w:r>
    </w:p>
    <w:p w:rsidR="00971B13" w:rsidRDefault="00971B13">
      <w:pPr>
        <w:jc w:val="both"/>
        <w:rPr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0A07ED">
      <w:pPr>
        <w:jc w:val="center"/>
      </w:pPr>
      <w:r>
        <w:rPr>
          <w:b/>
          <w:bCs/>
          <w:sz w:val="28"/>
          <w:szCs w:val="28"/>
        </w:rPr>
        <w:t>РАСЧЁТ</w:t>
      </w:r>
    </w:p>
    <w:p w:rsidR="00971B13" w:rsidRDefault="000A07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размещения организаций, переносящих свою деятельность в безопасные районы </w:t>
      </w:r>
    </w:p>
    <w:p w:rsidR="00971B13" w:rsidRDefault="00971B13">
      <w:pPr>
        <w:jc w:val="center"/>
        <w:rPr>
          <w:b/>
          <w:bCs/>
          <w:sz w:val="28"/>
          <w:szCs w:val="28"/>
        </w:rPr>
      </w:pPr>
    </w:p>
    <w:tbl>
      <w:tblPr>
        <w:tblW w:w="15180" w:type="dxa"/>
        <w:tblBorders>
          <w:top w:val="single" w:sz="6" w:space="0" w:color="000001"/>
          <w:left w:val="single" w:sz="6" w:space="0" w:color="000001"/>
          <w:bottom w:val="single" w:sz="4" w:space="0" w:color="000001"/>
          <w:insideH w:val="single" w:sz="4" w:space="0" w:color="000001"/>
        </w:tblBorders>
        <w:tblCellMar>
          <w:left w:w="52" w:type="dxa"/>
        </w:tblCellMar>
        <w:tblLook w:val="04A0"/>
      </w:tblPr>
      <w:tblGrid>
        <w:gridCol w:w="1309"/>
        <w:gridCol w:w="1659"/>
        <w:gridCol w:w="1351"/>
        <w:gridCol w:w="1373"/>
        <w:gridCol w:w="2143"/>
        <w:gridCol w:w="1382"/>
        <w:gridCol w:w="1798"/>
        <w:gridCol w:w="1209"/>
        <w:gridCol w:w="984"/>
        <w:gridCol w:w="1028"/>
        <w:gridCol w:w="944"/>
      </w:tblGrid>
      <w:tr w:rsidR="00971B13">
        <w:trPr>
          <w:cantSplit/>
          <w:trHeight w:val="525"/>
        </w:trPr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 xml:space="preserve">Условные номера </w:t>
            </w:r>
            <w:proofErr w:type="spellStart"/>
            <w:r>
              <w:t>организа</w:t>
            </w:r>
            <w:proofErr w:type="spellEnd"/>
          </w:p>
          <w:p w:rsidR="00971B13" w:rsidRDefault="000A07ED">
            <w:pPr>
              <w:jc w:val="center"/>
            </w:pPr>
            <w:proofErr w:type="spellStart"/>
            <w:r>
              <w:t>ций</w:t>
            </w:r>
            <w:proofErr w:type="spellEnd"/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Наименование организаций</w:t>
            </w:r>
          </w:p>
        </w:tc>
        <w:tc>
          <w:tcPr>
            <w:tcW w:w="1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Пункты высадки или конечные</w:t>
            </w:r>
          </w:p>
          <w:p w:rsidR="00971B13" w:rsidRDefault="000A07ED">
            <w:pPr>
              <w:jc w:val="center"/>
            </w:pPr>
            <w:r>
              <w:t>пункты маршрутов пешей эвакуации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 xml:space="preserve">Количество населения в том числе: 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ind w:left="-108" w:right="-108"/>
              <w:jc w:val="center"/>
            </w:pPr>
            <w:r>
              <w:t xml:space="preserve">Места размещения в безопасном районе </w:t>
            </w:r>
          </w:p>
          <w:p w:rsidR="00971B13" w:rsidRDefault="000A07ED">
            <w:pPr>
              <w:ind w:left="-108" w:right="-108"/>
              <w:jc w:val="center"/>
            </w:pPr>
            <w:r>
              <w:t>эвакуируемого и рассредоточиваемого</w:t>
            </w:r>
          </w:p>
          <w:p w:rsidR="00971B13" w:rsidRDefault="000A07ED">
            <w:pPr>
              <w:ind w:left="-108" w:right="-108"/>
              <w:jc w:val="center"/>
            </w:pPr>
            <w:r>
              <w:t>населения (населенные пункты, улицы, дома)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Количество населения,</w:t>
            </w:r>
          </w:p>
          <w:p w:rsidR="00971B13" w:rsidRDefault="000A07ED">
            <w:pPr>
              <w:jc w:val="center"/>
            </w:pPr>
            <w:r>
              <w:t>чел.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Наличие жилой площади</w:t>
            </w:r>
          </w:p>
          <w:p w:rsidR="00971B13" w:rsidRDefault="000A07ED">
            <w:pPr>
              <w:jc w:val="center"/>
            </w:pP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5523" w:type="dxa"/>
            <w:gridSpan w:val="4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Жилая площадь</w:t>
            </w:r>
          </w:p>
          <w:p w:rsidR="00971B13" w:rsidRDefault="000A07ED">
            <w:pPr>
              <w:jc w:val="center"/>
            </w:pPr>
            <w:r>
              <w:t>на 1 чел.,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971B13">
        <w:trPr>
          <w:cantSplit/>
          <w:trHeight w:val="1329"/>
        </w:trPr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  <w:rPr>
                <w:vertAlign w:val="superscript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380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proofErr w:type="spellStart"/>
            <w:r>
              <w:t>Эвакуиру</w:t>
            </w:r>
            <w:proofErr w:type="spellEnd"/>
          </w:p>
          <w:p w:rsidR="00971B13" w:rsidRDefault="000A07ED">
            <w:pPr>
              <w:jc w:val="center"/>
            </w:pPr>
            <w:proofErr w:type="spellStart"/>
            <w:r>
              <w:t>емого</w:t>
            </w:r>
            <w:proofErr w:type="spellEnd"/>
          </w:p>
          <w:p w:rsidR="00971B13" w:rsidRDefault="000A07ED">
            <w:pPr>
              <w:jc w:val="center"/>
            </w:pPr>
            <w:r>
              <w:t>чел.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proofErr w:type="spellStart"/>
            <w:r>
              <w:t>Рассредо</w:t>
            </w:r>
            <w:proofErr w:type="spellEnd"/>
          </w:p>
          <w:p w:rsidR="00971B13" w:rsidRDefault="000A07ED">
            <w:pPr>
              <w:jc w:val="center"/>
            </w:pPr>
            <w:proofErr w:type="spellStart"/>
            <w:r>
              <w:t>точивае</w:t>
            </w:r>
            <w:proofErr w:type="spellEnd"/>
          </w:p>
          <w:p w:rsidR="00971B13" w:rsidRDefault="000A07ED">
            <w:pPr>
              <w:jc w:val="center"/>
            </w:pPr>
            <w:proofErr w:type="spellStart"/>
            <w:r>
              <w:t>мого</w:t>
            </w:r>
            <w:proofErr w:type="spellEnd"/>
          </w:p>
          <w:p w:rsidR="00971B13" w:rsidRDefault="000A07ED">
            <w:pPr>
              <w:jc w:val="center"/>
            </w:pPr>
            <w:r>
              <w:t>чел.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Проживающего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ind w:left="-157" w:right="-59"/>
              <w:jc w:val="center"/>
            </w:pPr>
            <w:r>
              <w:t>Подселяя</w:t>
            </w:r>
          </w:p>
          <w:p w:rsidR="00971B13" w:rsidRDefault="000A07ED">
            <w:pPr>
              <w:ind w:left="-157" w:right="-59"/>
              <w:jc w:val="center"/>
            </w:pPr>
            <w:proofErr w:type="spellStart"/>
            <w:r>
              <w:t>емого</w:t>
            </w:r>
            <w:proofErr w:type="spellEnd"/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  <w:rPr>
                <w:vertAlign w:val="superscript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rPr>
                <w:vertAlign w:val="superscript"/>
              </w:rPr>
            </w:pPr>
          </w:p>
        </w:tc>
      </w:tr>
      <w:tr w:rsidR="00971B13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1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2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3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5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ind w:left="-108" w:right="-108"/>
              <w:jc w:val="center"/>
            </w:pPr>
            <w:r>
              <w:t>6</w:t>
            </w:r>
          </w:p>
        </w:tc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7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8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9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10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/>
        </w:tc>
      </w:tr>
      <w:tr w:rsidR="00971B13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ind w:left="-108" w:right="-108"/>
              <w:jc w:val="center"/>
            </w:pPr>
          </w:p>
        </w:tc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/>
        </w:tc>
      </w:tr>
    </w:tbl>
    <w:p w:rsidR="00971B13" w:rsidRDefault="00971B13"/>
    <w:p w:rsidR="00971B13" w:rsidRDefault="000A07ED">
      <w:pPr>
        <w:jc w:val="both"/>
      </w:pPr>
      <w:bookmarkStart w:id="1" w:name="__DdeLink__38856_550187231"/>
      <w:bookmarkEnd w:id="1"/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 xml:space="preserve"> комиссии Новоржевского муниципального округа __________________</w:t>
      </w:r>
    </w:p>
    <w:p w:rsidR="00971B13" w:rsidRDefault="00971B13">
      <w:pPr>
        <w:jc w:val="center"/>
        <w:rPr>
          <w:b/>
          <w:bCs/>
          <w:sz w:val="22"/>
          <w:szCs w:val="22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971B13">
      <w:pPr>
        <w:jc w:val="center"/>
        <w:rPr>
          <w:b/>
          <w:bCs/>
          <w:sz w:val="28"/>
          <w:szCs w:val="28"/>
        </w:rPr>
      </w:pPr>
    </w:p>
    <w:p w:rsidR="00971B13" w:rsidRDefault="000A07ED">
      <w:pPr>
        <w:jc w:val="center"/>
      </w:pPr>
      <w:r>
        <w:rPr>
          <w:b/>
          <w:bCs/>
          <w:sz w:val="28"/>
          <w:szCs w:val="28"/>
        </w:rPr>
        <w:t>РАСЧЁТ</w:t>
      </w:r>
    </w:p>
    <w:p w:rsidR="00971B13" w:rsidRDefault="000A07ED">
      <w:pPr>
        <w:jc w:val="center"/>
      </w:pPr>
      <w:r>
        <w:rPr>
          <w:b/>
          <w:bCs/>
          <w:sz w:val="28"/>
          <w:szCs w:val="28"/>
        </w:rPr>
        <w:t xml:space="preserve">приема и размещения эвакуируемых </w:t>
      </w:r>
      <w:r>
        <w:rPr>
          <w:b/>
          <w:sz w:val="28"/>
          <w:szCs w:val="28"/>
        </w:rPr>
        <w:t xml:space="preserve">материальных и культурных ценностей </w:t>
      </w:r>
      <w:r>
        <w:rPr>
          <w:b/>
          <w:bCs/>
          <w:sz w:val="28"/>
          <w:szCs w:val="28"/>
        </w:rPr>
        <w:t>в загородной зоне</w:t>
      </w:r>
      <w:r>
        <w:rPr>
          <w:sz w:val="28"/>
          <w:szCs w:val="28"/>
        </w:rPr>
        <w:tab/>
      </w:r>
    </w:p>
    <w:p w:rsidR="00971B13" w:rsidRDefault="00971B13">
      <w:pPr>
        <w:jc w:val="center"/>
        <w:rPr>
          <w:sz w:val="22"/>
          <w:szCs w:val="22"/>
        </w:rPr>
      </w:pPr>
    </w:p>
    <w:tbl>
      <w:tblPr>
        <w:tblW w:w="15180" w:type="dxa"/>
        <w:tblBorders>
          <w:top w:val="single" w:sz="6" w:space="0" w:color="000001"/>
          <w:left w:val="single" w:sz="6" w:space="0" w:color="000001"/>
        </w:tblBorders>
        <w:tblCellMar>
          <w:left w:w="52" w:type="dxa"/>
        </w:tblCellMar>
        <w:tblLook w:val="04A0"/>
      </w:tblPr>
      <w:tblGrid>
        <w:gridCol w:w="1898"/>
        <w:gridCol w:w="1900"/>
        <w:gridCol w:w="1898"/>
        <w:gridCol w:w="1899"/>
        <w:gridCol w:w="1899"/>
        <w:gridCol w:w="1897"/>
        <w:gridCol w:w="1899"/>
        <w:gridCol w:w="1890"/>
      </w:tblGrid>
      <w:tr w:rsidR="00971B13">
        <w:trPr>
          <w:cantSplit/>
          <w:trHeight w:val="1487"/>
        </w:trPr>
        <w:tc>
          <w:tcPr>
            <w:tcW w:w="189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 xml:space="preserve">Условные номера </w:t>
            </w:r>
            <w:proofErr w:type="spellStart"/>
            <w:r>
              <w:t>организа</w:t>
            </w:r>
            <w:proofErr w:type="spellEnd"/>
          </w:p>
          <w:p w:rsidR="00971B13" w:rsidRDefault="000A07ED">
            <w:pPr>
              <w:jc w:val="center"/>
            </w:pPr>
            <w:proofErr w:type="spellStart"/>
            <w:r>
              <w:t>ций</w:t>
            </w:r>
            <w:proofErr w:type="spellEnd"/>
          </w:p>
        </w:tc>
        <w:tc>
          <w:tcPr>
            <w:tcW w:w="1899" w:type="dxa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Наименование организаций</w:t>
            </w:r>
          </w:p>
        </w:tc>
        <w:tc>
          <w:tcPr>
            <w:tcW w:w="189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 xml:space="preserve">Пункты выгрузки </w:t>
            </w:r>
          </w:p>
        </w:tc>
        <w:tc>
          <w:tcPr>
            <w:tcW w:w="1899" w:type="dxa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 xml:space="preserve">Количество материальных и культурных ценностей, </w:t>
            </w:r>
            <w:proofErr w:type="gramStart"/>
            <w:r>
              <w:t>т</w:t>
            </w:r>
            <w:proofErr w:type="gramEnd"/>
          </w:p>
          <w:p w:rsidR="00971B13" w:rsidRDefault="00971B13">
            <w:pPr>
              <w:ind w:left="113" w:right="113"/>
              <w:jc w:val="center"/>
            </w:pPr>
          </w:p>
        </w:tc>
        <w:tc>
          <w:tcPr>
            <w:tcW w:w="1899" w:type="dxa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Количество транспортных средств, для вывоза материальных и культурных ценностей с пунктов выгрузки к местам размещения, ед.</w:t>
            </w:r>
          </w:p>
        </w:tc>
        <w:tc>
          <w:tcPr>
            <w:tcW w:w="189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 xml:space="preserve">Места размещения в безопасном районе </w:t>
            </w:r>
          </w:p>
          <w:p w:rsidR="00971B13" w:rsidRDefault="000A07ED">
            <w:pPr>
              <w:jc w:val="center"/>
            </w:pPr>
            <w:r>
              <w:t>материальных и культурных ценностей (населенные пункты, склады, площадки)</w:t>
            </w:r>
          </w:p>
        </w:tc>
        <w:tc>
          <w:tcPr>
            <w:tcW w:w="3789" w:type="dxa"/>
            <w:gridSpan w:val="2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Наличие складских помещений для размещения материальных и культурных ценностей,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971B13"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1</w:t>
            </w:r>
          </w:p>
        </w:tc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2</w:t>
            </w:r>
          </w:p>
        </w:tc>
        <w:tc>
          <w:tcPr>
            <w:tcW w:w="1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3</w:t>
            </w:r>
          </w:p>
        </w:tc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4</w:t>
            </w:r>
          </w:p>
        </w:tc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6</w:t>
            </w:r>
          </w:p>
        </w:tc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7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/>
        </w:tc>
      </w:tr>
      <w:tr w:rsidR="00971B13">
        <w:tc>
          <w:tcPr>
            <w:tcW w:w="189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89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89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89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89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3789" w:type="dxa"/>
            <w:gridSpan w:val="2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snapToGrid w:val="0"/>
              <w:jc w:val="center"/>
            </w:pPr>
          </w:p>
        </w:tc>
      </w:tr>
    </w:tbl>
    <w:p w:rsidR="00971B13" w:rsidRDefault="00971B13">
      <w:pPr>
        <w:jc w:val="both"/>
        <w:rPr>
          <w:sz w:val="28"/>
          <w:szCs w:val="28"/>
        </w:rPr>
      </w:pPr>
    </w:p>
    <w:p w:rsidR="00971B13" w:rsidRDefault="000A07ED">
      <w:pPr>
        <w:jc w:val="both"/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 xml:space="preserve"> комиссии Новоржевского муниципального округа __________________</w:t>
      </w: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971B13">
      <w:pPr>
        <w:jc w:val="center"/>
        <w:rPr>
          <w:b/>
          <w:sz w:val="28"/>
          <w:szCs w:val="28"/>
        </w:rPr>
      </w:pPr>
    </w:p>
    <w:p w:rsidR="00971B13" w:rsidRDefault="000A07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СВОДНЫЕ ДАННЫЕ</w:t>
      </w:r>
    </w:p>
    <w:p w:rsidR="00971B13" w:rsidRDefault="000A07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учета населения, рабочих и служащих, прибывающих по эвакуации </w:t>
      </w:r>
    </w:p>
    <w:p w:rsidR="00971B13" w:rsidRDefault="000A07ED">
      <w:pPr>
        <w:jc w:val="center"/>
      </w:pPr>
      <w:r>
        <w:rPr>
          <w:b/>
          <w:sz w:val="28"/>
          <w:szCs w:val="28"/>
        </w:rPr>
        <w:t>в Новоржевский муниципальный округ</w:t>
      </w:r>
    </w:p>
    <w:p w:rsidR="00971B13" w:rsidRDefault="00971B13">
      <w:pPr>
        <w:jc w:val="center"/>
        <w:rPr>
          <w:b/>
          <w:sz w:val="28"/>
          <w:szCs w:val="28"/>
        </w:rPr>
      </w:pPr>
    </w:p>
    <w:tbl>
      <w:tblPr>
        <w:tblW w:w="15187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left w:w="52" w:type="dxa"/>
        </w:tblCellMar>
        <w:tblLook w:val="04A0"/>
      </w:tblPr>
      <w:tblGrid>
        <w:gridCol w:w="517"/>
        <w:gridCol w:w="1598"/>
        <w:gridCol w:w="1210"/>
        <w:gridCol w:w="1752"/>
        <w:gridCol w:w="1336"/>
        <w:gridCol w:w="1411"/>
        <w:gridCol w:w="846"/>
        <w:gridCol w:w="2101"/>
        <w:gridCol w:w="1918"/>
        <w:gridCol w:w="846"/>
        <w:gridCol w:w="1652"/>
      </w:tblGrid>
      <w:tr w:rsidR="00971B13">
        <w:trPr>
          <w:trHeight w:val="300"/>
        </w:trPr>
        <w:tc>
          <w:tcPr>
            <w:tcW w:w="56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№</w:t>
            </w:r>
          </w:p>
          <w:p w:rsidR="00971B13" w:rsidRDefault="000A07ED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proofErr w:type="gramStart"/>
            <w:r>
              <w:t>Номера колонны, поезда  (</w:t>
            </w:r>
            <w:proofErr w:type="spellStart"/>
            <w:r>
              <w:t>наименова</w:t>
            </w:r>
            <w:proofErr w:type="spellEnd"/>
            <w:proofErr w:type="gramEnd"/>
          </w:p>
          <w:p w:rsidR="00971B13" w:rsidRDefault="000A07ED">
            <w:pPr>
              <w:jc w:val="center"/>
            </w:pPr>
            <w:proofErr w:type="spellStart"/>
            <w:proofErr w:type="gramStart"/>
            <w:r>
              <w:t>ние</w:t>
            </w:r>
            <w:proofErr w:type="spellEnd"/>
            <w:r>
              <w:t xml:space="preserve"> судна)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Время прибытия</w:t>
            </w:r>
          </w:p>
        </w:tc>
        <w:tc>
          <w:tcPr>
            <w:tcW w:w="188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Наименование организаций</w:t>
            </w:r>
          </w:p>
        </w:tc>
        <w:tc>
          <w:tcPr>
            <w:tcW w:w="18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Пункт высадки</w:t>
            </w: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ind w:left="-233" w:right="-165"/>
              <w:jc w:val="center"/>
            </w:pPr>
            <w:r>
              <w:t>Место размещения безопасного района</w:t>
            </w:r>
          </w:p>
        </w:tc>
        <w:tc>
          <w:tcPr>
            <w:tcW w:w="5688" w:type="dxa"/>
            <w:gridSpan w:val="5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Количество прибывшего эвакуированного, рассредоточиваемого населения, тыс. чел</w:t>
            </w:r>
          </w:p>
        </w:tc>
      </w:tr>
      <w:tr w:rsidR="00971B13">
        <w:trPr>
          <w:trHeight w:val="239"/>
        </w:trPr>
        <w:tc>
          <w:tcPr>
            <w:tcW w:w="56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8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8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050" w:type="dxa"/>
            <w:vMerge w:val="restart"/>
            <w:tcBorders>
              <w:top w:val="single" w:sz="4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всего</w:t>
            </w:r>
          </w:p>
        </w:tc>
        <w:tc>
          <w:tcPr>
            <w:tcW w:w="4638" w:type="dxa"/>
            <w:gridSpan w:val="4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в том числе</w:t>
            </w:r>
          </w:p>
        </w:tc>
      </w:tr>
      <w:tr w:rsidR="00971B13">
        <w:trPr>
          <w:trHeight w:val="214"/>
        </w:trPr>
        <w:tc>
          <w:tcPr>
            <w:tcW w:w="56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8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8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050" w:type="dxa"/>
            <w:vMerge/>
            <w:tcBorders>
              <w:top w:val="single" w:sz="4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41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ind w:left="-91" w:right="-167"/>
              <w:jc w:val="center"/>
            </w:pPr>
            <w:r>
              <w:t>рассредоточиваемого</w:t>
            </w:r>
          </w:p>
        </w:tc>
        <w:tc>
          <w:tcPr>
            <w:tcW w:w="3220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эвакуируемого</w:t>
            </w:r>
          </w:p>
        </w:tc>
      </w:tr>
      <w:tr w:rsidR="00971B13">
        <w:trPr>
          <w:trHeight w:val="420"/>
        </w:trPr>
        <w:tc>
          <w:tcPr>
            <w:tcW w:w="56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8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8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050" w:type="dxa"/>
            <w:vMerge/>
            <w:tcBorders>
              <w:top w:val="single" w:sz="4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</w:pPr>
          </w:p>
        </w:tc>
        <w:tc>
          <w:tcPr>
            <w:tcW w:w="14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snapToGrid w:val="0"/>
              <w:rPr>
                <w:sz w:val="28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трудоспособного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детей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ind w:left="-108" w:right="-108"/>
              <w:jc w:val="center"/>
            </w:pPr>
            <w:proofErr w:type="spellStart"/>
            <w:r>
              <w:t>нетруд</w:t>
            </w:r>
            <w:proofErr w:type="spellEnd"/>
            <w:r>
              <w:t>.</w:t>
            </w:r>
          </w:p>
          <w:p w:rsidR="00971B13" w:rsidRDefault="000A07ED">
            <w:pPr>
              <w:jc w:val="center"/>
            </w:pPr>
            <w:r>
              <w:t xml:space="preserve">и </w:t>
            </w:r>
            <w:proofErr w:type="spellStart"/>
            <w:r>
              <w:t>несамозанятое</w:t>
            </w:r>
            <w:proofErr w:type="spellEnd"/>
          </w:p>
        </w:tc>
      </w:tr>
      <w:tr w:rsidR="00971B13">
        <w:tc>
          <w:tcPr>
            <w:tcW w:w="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0A07E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0A07ED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0A07ED">
            <w:pPr>
              <w:jc w:val="center"/>
            </w:pPr>
            <w:r>
              <w:t>3</w:t>
            </w:r>
          </w:p>
        </w:tc>
        <w:tc>
          <w:tcPr>
            <w:tcW w:w="1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0A07ED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0A07ED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0A07ED">
            <w:pPr>
              <w:jc w:val="center"/>
            </w:pPr>
            <w:r>
              <w:t>6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jc w:val="center"/>
            </w:pPr>
            <w:r>
              <w:t>8</w:t>
            </w:r>
          </w:p>
        </w:tc>
        <w:tc>
          <w:tcPr>
            <w:tcW w:w="1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0A07ED">
            <w:pPr>
              <w:ind w:left="-91" w:right="-167"/>
              <w:jc w:val="center"/>
            </w:pPr>
            <w:r>
              <w:t>9</w:t>
            </w: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ind w:left="-91" w:right="-167"/>
              <w:jc w:val="center"/>
            </w:pPr>
            <w:r>
              <w:t>10</w:t>
            </w:r>
          </w:p>
        </w:tc>
        <w:tc>
          <w:tcPr>
            <w:tcW w:w="11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0A07ED">
            <w:pPr>
              <w:jc w:val="center"/>
            </w:pPr>
            <w:r>
              <w:t>11</w:t>
            </w:r>
          </w:p>
        </w:tc>
      </w:tr>
      <w:tr w:rsidR="00971B13">
        <w:tc>
          <w:tcPr>
            <w:tcW w:w="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jc w:val="center"/>
            </w:pPr>
          </w:p>
        </w:tc>
        <w:tc>
          <w:tcPr>
            <w:tcW w:w="1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971B13" w:rsidRDefault="00971B13">
            <w:pPr>
              <w:ind w:left="-91" w:right="-167"/>
              <w:jc w:val="center"/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ind w:left="-91" w:right="-167"/>
              <w:jc w:val="center"/>
            </w:pPr>
          </w:p>
        </w:tc>
        <w:tc>
          <w:tcPr>
            <w:tcW w:w="11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2" w:type="dxa"/>
            </w:tcMar>
          </w:tcPr>
          <w:p w:rsidR="00971B13" w:rsidRDefault="00971B13">
            <w:pPr>
              <w:jc w:val="center"/>
            </w:pPr>
          </w:p>
        </w:tc>
      </w:tr>
    </w:tbl>
    <w:p w:rsidR="00971B13" w:rsidRDefault="00971B13">
      <w:pPr>
        <w:jc w:val="both"/>
        <w:rPr>
          <w:sz w:val="18"/>
          <w:szCs w:val="18"/>
        </w:rPr>
      </w:pPr>
    </w:p>
    <w:p w:rsidR="00971B13" w:rsidRDefault="000A07ED">
      <w:pPr>
        <w:jc w:val="both"/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 xml:space="preserve"> комиссии Новоржевского муниципального округа __________________</w:t>
      </w:r>
    </w:p>
    <w:p w:rsidR="00971B13" w:rsidRDefault="00971B13">
      <w:pPr>
        <w:widowControl w:val="0"/>
        <w:jc w:val="center"/>
        <w:rPr>
          <w:b/>
          <w:sz w:val="28"/>
          <w:szCs w:val="28"/>
        </w:rPr>
      </w:pPr>
    </w:p>
    <w:p w:rsidR="00971B13" w:rsidRDefault="00971B13">
      <w:pPr>
        <w:widowControl w:val="0"/>
        <w:jc w:val="center"/>
        <w:rPr>
          <w:b/>
          <w:sz w:val="28"/>
          <w:szCs w:val="28"/>
        </w:rPr>
      </w:pPr>
    </w:p>
    <w:p w:rsidR="00971B13" w:rsidRDefault="000A07ED">
      <w:pPr>
        <w:widowControl w:val="0"/>
        <w:jc w:val="center"/>
      </w:pPr>
      <w:r>
        <w:rPr>
          <w:b/>
          <w:sz w:val="28"/>
          <w:szCs w:val="28"/>
        </w:rPr>
        <w:t>РАСЧЕТ</w:t>
      </w:r>
    </w:p>
    <w:p w:rsidR="00971B13" w:rsidRDefault="000A07E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транспорта и распределение по видам транспорта прибывающего на пункты высадки (приемные эвакуационные пункты) эвакуируемого (рассредоточиваемого) населения для отправки его в места расселения </w:t>
      </w:r>
    </w:p>
    <w:p w:rsidR="00971B13" w:rsidRDefault="000A07ED">
      <w:pPr>
        <w:jc w:val="center"/>
      </w:pPr>
      <w:r>
        <w:rPr>
          <w:b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Новоржевском</w:t>
      </w:r>
      <w:proofErr w:type="spellEnd"/>
      <w:r>
        <w:rPr>
          <w:b/>
          <w:bCs/>
          <w:sz w:val="28"/>
          <w:szCs w:val="28"/>
        </w:rPr>
        <w:t xml:space="preserve"> муниципальном округе</w:t>
      </w:r>
    </w:p>
    <w:p w:rsidR="00971B13" w:rsidRDefault="00971B13">
      <w:pPr>
        <w:jc w:val="center"/>
        <w:rPr>
          <w:b/>
          <w:bCs/>
          <w:sz w:val="21"/>
          <w:szCs w:val="21"/>
        </w:rPr>
      </w:pPr>
    </w:p>
    <w:tbl>
      <w:tblPr>
        <w:tblW w:w="151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/>
      </w:tblPr>
      <w:tblGrid>
        <w:gridCol w:w="994"/>
        <w:gridCol w:w="1558"/>
        <w:gridCol w:w="2125"/>
        <w:gridCol w:w="1843"/>
        <w:gridCol w:w="2412"/>
        <w:gridCol w:w="2409"/>
        <w:gridCol w:w="3774"/>
      </w:tblGrid>
      <w:tr w:rsidR="00971B13">
        <w:trPr>
          <w:trHeight w:val="142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№</w:t>
            </w:r>
          </w:p>
          <w:p w:rsidR="00971B13" w:rsidRDefault="000A07ED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 xml:space="preserve">Населенный пункт места высадки 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Населенный пункт, адрес ПЭП, занимаемое здание, номер телефона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№</w:t>
            </w:r>
          </w:p>
          <w:p w:rsidR="00971B13" w:rsidRDefault="000A07ED">
            <w:pPr>
              <w:jc w:val="center"/>
            </w:pPr>
            <w:r>
              <w:t>ПЭП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 xml:space="preserve">Количество принимаемого населения (чел.), откуда прибывает 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Количество и вид транспорта для отправки к местам расселения</w:t>
            </w:r>
          </w:p>
        </w:tc>
        <w:tc>
          <w:tcPr>
            <w:tcW w:w="3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Конечный пункт (место расселения)</w:t>
            </w:r>
          </w:p>
        </w:tc>
      </w:tr>
      <w:tr w:rsidR="00971B13">
        <w:trPr>
          <w:trHeight w:val="233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2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3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5</w:t>
            </w:r>
          </w:p>
        </w:tc>
        <w:tc>
          <w:tcPr>
            <w:tcW w:w="3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0A07ED">
            <w:pPr>
              <w:jc w:val="center"/>
            </w:pPr>
            <w:r>
              <w:t>6</w:t>
            </w:r>
          </w:p>
        </w:tc>
      </w:tr>
      <w:tr w:rsidR="00971B13">
        <w:trPr>
          <w:trHeight w:val="233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jc w:val="center"/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jc w:val="center"/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jc w:val="center"/>
            </w:pPr>
          </w:p>
        </w:tc>
        <w:tc>
          <w:tcPr>
            <w:tcW w:w="3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971B13" w:rsidRDefault="00971B13">
            <w:pPr>
              <w:jc w:val="center"/>
            </w:pPr>
          </w:p>
        </w:tc>
      </w:tr>
    </w:tbl>
    <w:p w:rsidR="00971B13" w:rsidRDefault="00971B13"/>
    <w:p w:rsidR="00971B13" w:rsidRDefault="000A07ED">
      <w:pPr>
        <w:jc w:val="both"/>
      </w:pPr>
      <w:r>
        <w:rPr>
          <w:sz w:val="28"/>
          <w:szCs w:val="28"/>
        </w:rPr>
        <w:lastRenderedPageBreak/>
        <w:t xml:space="preserve">Председатель 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 xml:space="preserve"> комиссии Новоржевского муниципального округа __________________</w:t>
      </w:r>
    </w:p>
    <w:sectPr w:rsidR="00971B13" w:rsidSect="00971B13">
      <w:pgSz w:w="16838" w:h="11906" w:orient="landscape"/>
      <w:pgMar w:top="1020" w:right="1134" w:bottom="1020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7694F"/>
    <w:multiLevelType w:val="multilevel"/>
    <w:tmpl w:val="EBDAD3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654464F"/>
    <w:multiLevelType w:val="multilevel"/>
    <w:tmpl w:val="258CE2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1B13"/>
    <w:rsid w:val="000A07ED"/>
    <w:rsid w:val="001F62E2"/>
    <w:rsid w:val="00971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AE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AA0AE9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customStyle="1" w:styleId="Heading3">
    <w:name w:val="Heading 3"/>
    <w:basedOn w:val="a"/>
    <w:link w:val="3"/>
    <w:qFormat/>
    <w:rsid w:val="00AA0AE9"/>
    <w:pPr>
      <w:spacing w:beforeAutospacing="1" w:afterAutospacing="1"/>
      <w:outlineLvl w:val="2"/>
    </w:pPr>
    <w:rPr>
      <w:b/>
      <w:bCs/>
      <w:sz w:val="27"/>
      <w:szCs w:val="27"/>
    </w:rPr>
  </w:style>
  <w:style w:type="paragraph" w:customStyle="1" w:styleId="Heading4">
    <w:name w:val="Heading 4"/>
    <w:basedOn w:val="a"/>
    <w:next w:val="a"/>
    <w:qFormat/>
    <w:rsid w:val="00971B13"/>
    <w:pPr>
      <w:keepNext/>
      <w:numPr>
        <w:ilvl w:val="3"/>
        <w:numId w:val="1"/>
      </w:numPr>
      <w:jc w:val="center"/>
      <w:outlineLvl w:val="3"/>
    </w:pPr>
  </w:style>
  <w:style w:type="character" w:customStyle="1" w:styleId="1">
    <w:name w:val="Заголовок 1 Знак"/>
    <w:basedOn w:val="a0"/>
    <w:link w:val="Heading1"/>
    <w:qFormat/>
    <w:rsid w:val="00AA0AE9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">
    <w:name w:val="Заголовок 3 Знак"/>
    <w:basedOn w:val="a0"/>
    <w:link w:val="Heading3"/>
    <w:qFormat/>
    <w:rsid w:val="00AA0A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Знак"/>
    <w:basedOn w:val="a0"/>
    <w:qFormat/>
    <w:rsid w:val="00AA0AE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AA0A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qFormat/>
    <w:rsid w:val="002C0544"/>
    <w:rPr>
      <w:sz w:val="28"/>
      <w:szCs w:val="28"/>
      <w:shd w:val="clear" w:color="auto" w:fill="FFFFFF"/>
    </w:rPr>
  </w:style>
  <w:style w:type="character" w:customStyle="1" w:styleId="20">
    <w:name w:val="Заголовок №2_"/>
    <w:link w:val="21"/>
    <w:qFormat/>
    <w:rsid w:val="002C0544"/>
    <w:rPr>
      <w:spacing w:val="60"/>
      <w:sz w:val="36"/>
      <w:szCs w:val="36"/>
      <w:shd w:val="clear" w:color="auto" w:fill="FFFFFF"/>
    </w:rPr>
  </w:style>
  <w:style w:type="paragraph" w:customStyle="1" w:styleId="a5">
    <w:name w:val="Заголовок"/>
    <w:basedOn w:val="a"/>
    <w:next w:val="a6"/>
    <w:qFormat/>
    <w:rsid w:val="00971B13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Body Text"/>
    <w:basedOn w:val="a"/>
    <w:rsid w:val="00AA0AE9"/>
    <w:pPr>
      <w:jc w:val="both"/>
    </w:pPr>
  </w:style>
  <w:style w:type="paragraph" w:styleId="a7">
    <w:name w:val="List"/>
    <w:basedOn w:val="a6"/>
    <w:rsid w:val="00971B13"/>
    <w:rPr>
      <w:rFonts w:cs="Mangal"/>
    </w:rPr>
  </w:style>
  <w:style w:type="paragraph" w:customStyle="1" w:styleId="Caption">
    <w:name w:val="Caption"/>
    <w:basedOn w:val="a"/>
    <w:qFormat/>
    <w:rsid w:val="00971B13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971B13"/>
    <w:pPr>
      <w:suppressLineNumbers/>
    </w:pPr>
    <w:rPr>
      <w:rFonts w:cs="Mangal"/>
    </w:rPr>
  </w:style>
  <w:style w:type="paragraph" w:styleId="a9">
    <w:name w:val="Plain Text"/>
    <w:basedOn w:val="a"/>
    <w:qFormat/>
    <w:rsid w:val="00AA0AE9"/>
    <w:rPr>
      <w:rFonts w:ascii="Courier New" w:hAnsi="Courier New"/>
      <w:sz w:val="20"/>
      <w:szCs w:val="20"/>
    </w:rPr>
  </w:style>
  <w:style w:type="paragraph" w:customStyle="1" w:styleId="p5">
    <w:name w:val="p5"/>
    <w:basedOn w:val="a"/>
    <w:qFormat/>
    <w:rsid w:val="00AA0AE9"/>
    <w:pPr>
      <w:spacing w:beforeAutospacing="1" w:afterAutospacing="1"/>
    </w:pPr>
  </w:style>
  <w:style w:type="paragraph" w:styleId="aa">
    <w:name w:val="List Paragraph"/>
    <w:basedOn w:val="a"/>
    <w:uiPriority w:val="34"/>
    <w:qFormat/>
    <w:rsid w:val="00AA0AE9"/>
    <w:pPr>
      <w:ind w:left="720"/>
      <w:contextualSpacing/>
    </w:pPr>
  </w:style>
  <w:style w:type="paragraph" w:customStyle="1" w:styleId="210">
    <w:name w:val="Основной текст (2)1"/>
    <w:basedOn w:val="a"/>
    <w:link w:val="2"/>
    <w:qFormat/>
    <w:rsid w:val="002C0544"/>
    <w:pPr>
      <w:widowControl w:val="0"/>
      <w:shd w:val="clear" w:color="auto" w:fill="FFFFFF"/>
      <w:spacing w:before="1020"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21">
    <w:name w:val="Заголовок №2"/>
    <w:basedOn w:val="a"/>
    <w:link w:val="20"/>
    <w:qFormat/>
    <w:rsid w:val="002C0544"/>
    <w:pPr>
      <w:widowControl w:val="0"/>
      <w:shd w:val="clear" w:color="auto" w:fill="FFFFFF"/>
      <w:spacing w:before="420" w:after="10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pacing w:val="60"/>
      <w:sz w:val="36"/>
      <w:szCs w:val="36"/>
      <w:lang w:eastAsia="en-US"/>
    </w:rPr>
  </w:style>
  <w:style w:type="paragraph" w:customStyle="1" w:styleId="Default">
    <w:name w:val="Default"/>
    <w:qFormat/>
    <w:rsid w:val="00971B13"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ab">
    <w:name w:val="Содержимое таблицы"/>
    <w:basedOn w:val="a"/>
    <w:qFormat/>
    <w:rsid w:val="00971B13"/>
    <w:pPr>
      <w:suppressLineNumbers/>
    </w:pPr>
  </w:style>
  <w:style w:type="paragraph" w:customStyle="1" w:styleId="----western">
    <w:name w:val="первая-строка-с-отступом-western"/>
    <w:basedOn w:val="a"/>
    <w:qFormat/>
    <w:rsid w:val="00971B13"/>
    <w:pPr>
      <w:spacing w:before="280" w:after="119"/>
      <w:ind w:firstLine="709"/>
      <w:jc w:val="both"/>
    </w:pPr>
    <w:rPr>
      <w:b/>
      <w:sz w:val="28"/>
      <w:szCs w:val="28"/>
    </w:rPr>
  </w:style>
  <w:style w:type="paragraph" w:styleId="ac">
    <w:name w:val="Title"/>
    <w:basedOn w:val="a"/>
    <w:qFormat/>
    <w:rsid w:val="00971B13"/>
    <w:pPr>
      <w:jc w:val="center"/>
    </w:pPr>
    <w:rPr>
      <w:szCs w:val="20"/>
      <w:lang w:val="en-US"/>
    </w:rPr>
  </w:style>
  <w:style w:type="paragraph" w:styleId="ad">
    <w:name w:val="Normal (Web)"/>
    <w:basedOn w:val="a"/>
    <w:qFormat/>
    <w:rsid w:val="00971B13"/>
    <w:pPr>
      <w:spacing w:beforeAutospacing="1" w:after="119"/>
    </w:pPr>
  </w:style>
  <w:style w:type="paragraph" w:customStyle="1" w:styleId="ae">
    <w:name w:val="Содержимое врезки"/>
    <w:basedOn w:val="a"/>
    <w:qFormat/>
    <w:rsid w:val="00971B13"/>
  </w:style>
  <w:style w:type="paragraph" w:customStyle="1" w:styleId="Iauiue">
    <w:name w:val="Iau?iue"/>
    <w:qFormat/>
    <w:rsid w:val="00971B13"/>
    <w:pPr>
      <w:overflowPunct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ConsPlusNormal">
    <w:name w:val="ConsPlusNormal"/>
    <w:qFormat/>
    <w:rsid w:val="00971B13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0A07E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A07ED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4873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Таицкого ГП</Company>
  <LinksUpToDate>false</LinksUpToDate>
  <CharactersWithSpaces>32585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dc:description/>
  <cp:lastModifiedBy>Пользователь Windows</cp:lastModifiedBy>
  <cp:revision>20</cp:revision>
  <cp:lastPrinted>2024-08-05T15:50:00Z</cp:lastPrinted>
  <dcterms:created xsi:type="dcterms:W3CDTF">2018-08-17T12:28:00Z</dcterms:created>
  <dcterms:modified xsi:type="dcterms:W3CDTF">2024-08-07T11:12:00Z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Таицкого ГП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