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4CD" w:rsidRDefault="00D10D4C" w:rsidP="00D10D4C">
      <w:pPr>
        <w:shd w:val="clear" w:color="auto" w:fill="FFFFFF"/>
        <w:jc w:val="center"/>
        <w:rPr>
          <w:b/>
          <w:bCs/>
          <w:color w:val="000000"/>
        </w:rPr>
      </w:pPr>
      <w:r w:rsidRPr="00D10D4C">
        <w:rPr>
          <w:b/>
          <w:bCs/>
          <w:noProof/>
          <w:color w:val="000000"/>
          <w:lang w:eastAsia="ru-RU"/>
        </w:rPr>
        <w:drawing>
          <wp:inline distT="0" distB="0" distL="0" distR="0">
            <wp:extent cx="632460" cy="778510"/>
            <wp:effectExtent l="19050" t="0" r="0" b="0"/>
            <wp:docPr id="2" name="Рисунок 1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4CD" w:rsidRDefault="00B974CD" w:rsidP="00B974CD">
      <w:pPr>
        <w:shd w:val="clear" w:color="auto" w:fill="FFFFFF"/>
        <w:jc w:val="center"/>
        <w:rPr>
          <w:b/>
          <w:bCs/>
          <w:color w:val="000000"/>
        </w:rPr>
      </w:pPr>
    </w:p>
    <w:p w:rsidR="00B974CD" w:rsidRPr="00587599" w:rsidRDefault="00B974CD" w:rsidP="00B974CD">
      <w:pPr>
        <w:shd w:val="clear" w:color="auto" w:fill="FFFFFF"/>
        <w:jc w:val="center"/>
        <w:rPr>
          <w:rFonts w:ascii="Times New Roman" w:hAnsi="Times New Roman" w:cs="Times New Roman"/>
        </w:rPr>
      </w:pPr>
      <w:r w:rsidRPr="00587599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B974CD" w:rsidRPr="00587599" w:rsidRDefault="00B974CD" w:rsidP="00B974C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</w:pPr>
    </w:p>
    <w:p w:rsidR="00B974CD" w:rsidRPr="00587599" w:rsidRDefault="00B974CD" w:rsidP="00B974CD">
      <w:pPr>
        <w:shd w:val="clear" w:color="auto" w:fill="FFFFFF"/>
        <w:jc w:val="center"/>
        <w:rPr>
          <w:rFonts w:ascii="Times New Roman" w:hAnsi="Times New Roman" w:cs="Times New Roman"/>
        </w:rPr>
      </w:pPr>
      <w:r w:rsidRPr="00587599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B974CD" w:rsidRPr="00587599" w:rsidRDefault="00B974CD" w:rsidP="00B974C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B974CD" w:rsidRPr="00ED1AFF" w:rsidRDefault="00B974CD" w:rsidP="00B974CD">
      <w:pPr>
        <w:shd w:val="clear" w:color="auto" w:fill="FFFFFF"/>
        <w:tabs>
          <w:tab w:val="left" w:leader="underscore" w:pos="1579"/>
        </w:tabs>
        <w:rPr>
          <w:rFonts w:ascii="Times New Roman" w:hAnsi="Times New Roman" w:cs="Times New Roman"/>
          <w:sz w:val="24"/>
          <w:szCs w:val="24"/>
        </w:rPr>
      </w:pPr>
      <w:r w:rsidRPr="00ED1AFF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от</w:t>
      </w:r>
      <w:r w:rsidR="00ED1AFF" w:rsidRPr="00ED1A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24 декабря </w:t>
      </w:r>
      <w:r w:rsidR="00502B0F" w:rsidRPr="00ED1A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2024 </w:t>
      </w:r>
      <w:r w:rsidR="00ED1AFF" w:rsidRPr="00ED1A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года </w:t>
      </w:r>
      <w:r w:rsidRPr="00ED1A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ED1AFF" w:rsidRPr="00ED1A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02B0F" w:rsidRPr="00ED1A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443</w:t>
      </w:r>
    </w:p>
    <w:p w:rsidR="00B974CD" w:rsidRPr="00ED1AFF" w:rsidRDefault="00502B0F" w:rsidP="00B974CD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ED1AFF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B974CD" w:rsidRPr="00ED1AFF">
        <w:rPr>
          <w:rFonts w:ascii="Times New Roman" w:hAnsi="Times New Roman" w:cs="Times New Roman"/>
          <w:color w:val="000000"/>
          <w:sz w:val="24"/>
          <w:szCs w:val="24"/>
        </w:rPr>
        <w:t xml:space="preserve"> г. Новоржев</w:t>
      </w:r>
    </w:p>
    <w:p w:rsidR="0021505C" w:rsidRPr="0030797E" w:rsidRDefault="0021505C" w:rsidP="00B974CD">
      <w:pPr>
        <w:shd w:val="clear" w:color="auto" w:fill="FFFFFF"/>
        <w:ind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505C" w:rsidRPr="0030797E" w:rsidRDefault="0021505C" w:rsidP="00B974CD">
      <w:pPr>
        <w:shd w:val="clear" w:color="auto" w:fill="FFFFFF"/>
        <w:ind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1CF5" w:rsidRDefault="00231CF5" w:rsidP="00B97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</w:t>
      </w:r>
    </w:p>
    <w:p w:rsidR="00627A55" w:rsidRDefault="00231CF5" w:rsidP="00B97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ведения реестра муниципального имущества</w:t>
      </w:r>
    </w:p>
    <w:p w:rsidR="00231CF5" w:rsidRDefault="00231CF5" w:rsidP="00B974CD">
      <w:pPr>
        <w:rPr>
          <w:rFonts w:ascii="Times New Roman" w:hAnsi="Times New Roman" w:cs="Times New Roman"/>
          <w:sz w:val="28"/>
          <w:szCs w:val="28"/>
        </w:rPr>
      </w:pPr>
    </w:p>
    <w:p w:rsidR="00231CF5" w:rsidRDefault="00231CF5" w:rsidP="00B974CD">
      <w:pPr>
        <w:rPr>
          <w:rFonts w:ascii="Times New Roman" w:hAnsi="Times New Roman" w:cs="Times New Roman"/>
          <w:sz w:val="28"/>
          <w:szCs w:val="28"/>
        </w:rPr>
      </w:pPr>
    </w:p>
    <w:p w:rsidR="00231CF5" w:rsidRDefault="00B77CAA" w:rsidP="003079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</w:t>
      </w:r>
      <w:r w:rsidR="0030797E">
        <w:rPr>
          <w:rFonts w:ascii="Times New Roman" w:hAnsi="Times New Roman" w:cs="Times New Roman"/>
          <w:sz w:val="28"/>
          <w:szCs w:val="28"/>
        </w:rPr>
        <w:t xml:space="preserve"> </w:t>
      </w:r>
      <w:r w:rsidR="00231CF5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231CF5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0797E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F21984">
        <w:rPr>
          <w:rFonts w:ascii="Times New Roman" w:hAnsi="Times New Roman" w:cs="Times New Roman"/>
          <w:sz w:val="28"/>
          <w:szCs w:val="28"/>
        </w:rPr>
        <w:t>№ 131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 Приказа Министерства финансов РФ от 10.10.2023 № 163н «Об утверждении Порядка ведения органами местного самоуправления реестров муниципального имущества»</w:t>
      </w:r>
      <w:r w:rsidR="009827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98279B">
        <w:rPr>
          <w:rFonts w:ascii="Times New Roman" w:hAnsi="Times New Roman" w:cs="Times New Roman"/>
          <w:sz w:val="28"/>
          <w:szCs w:val="28"/>
        </w:rPr>
        <w:t xml:space="preserve"> Приказом Министерства финансов Российской Федерации от 15 июня 2021 № 84н «Об утверждении Федерального стандарта бухгалтерского учёта государственных финансов «Государственная (муниципальная) казна»</w:t>
      </w:r>
      <w:r w:rsidR="00A552E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Уставом Новоржевского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округа, Администрация Новоржевского муниципального округа ПОСТАНОВЛЯЕТ:</w:t>
      </w:r>
    </w:p>
    <w:p w:rsidR="00B77CAA" w:rsidRDefault="00B77CAA" w:rsidP="003079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Порядок ведения реестра муниципального имущества, утверждённый Постановлением администрации Новорже</w:t>
      </w:r>
      <w:r w:rsidR="0030797E">
        <w:rPr>
          <w:rFonts w:ascii="Times New Roman" w:hAnsi="Times New Roman" w:cs="Times New Roman"/>
          <w:sz w:val="28"/>
          <w:szCs w:val="28"/>
        </w:rPr>
        <w:t>вского муниципального округа от</w:t>
      </w:r>
      <w:r>
        <w:rPr>
          <w:rFonts w:ascii="Times New Roman" w:hAnsi="Times New Roman" w:cs="Times New Roman"/>
          <w:sz w:val="28"/>
          <w:szCs w:val="28"/>
        </w:rPr>
        <w:t xml:space="preserve"> 19.07.2024 № 256 следующие изменения:</w:t>
      </w:r>
    </w:p>
    <w:p w:rsidR="002C4C41" w:rsidRDefault="005257B4" w:rsidP="00A552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552E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Пункт 5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C4C4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«5.Учёт муниципального имущества в реестре сопровождается присвоением реестрового номера муниципального имущества (далее</w:t>
      </w:r>
      <w:r w:rsidR="00BE7525">
        <w:rPr>
          <w:rFonts w:ascii="Times New Roman" w:hAnsi="Times New Roman" w:cs="Times New Roman"/>
          <w:sz w:val="28"/>
          <w:szCs w:val="28"/>
        </w:rPr>
        <w:t xml:space="preserve"> </w:t>
      </w:r>
      <w:r w:rsidR="002C4C41">
        <w:rPr>
          <w:rFonts w:ascii="Times New Roman" w:hAnsi="Times New Roman" w:cs="Times New Roman"/>
          <w:sz w:val="28"/>
          <w:szCs w:val="28"/>
        </w:rPr>
        <w:t>- реестровый номер). Структура и правила формирования определяются Администрацией Новоржевского округа»</w:t>
      </w:r>
    </w:p>
    <w:p w:rsidR="00B77CAA" w:rsidRDefault="00A552E9" w:rsidP="00A552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C4C41">
        <w:rPr>
          <w:rFonts w:ascii="Times New Roman" w:hAnsi="Times New Roman" w:cs="Times New Roman"/>
          <w:sz w:val="28"/>
          <w:szCs w:val="28"/>
        </w:rPr>
        <w:t>2.</w:t>
      </w:r>
      <w:r w:rsidR="00ED1AFF">
        <w:rPr>
          <w:rFonts w:ascii="Times New Roman" w:hAnsi="Times New Roman" w:cs="Times New Roman"/>
          <w:sz w:val="28"/>
          <w:szCs w:val="28"/>
        </w:rPr>
        <w:t xml:space="preserve"> </w:t>
      </w:r>
      <w:r w:rsidR="00BE7525">
        <w:rPr>
          <w:rFonts w:ascii="Times New Roman" w:hAnsi="Times New Roman" w:cs="Times New Roman"/>
          <w:sz w:val="28"/>
          <w:szCs w:val="28"/>
        </w:rPr>
        <w:t xml:space="preserve">Пункт 12 Раздела </w:t>
      </w:r>
      <w:r w:rsidR="005257B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E7525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«12. В раздел 1 вносятся сведения о недвижимом имуществе.</w:t>
      </w:r>
    </w:p>
    <w:p w:rsid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12.1.</w:t>
      </w:r>
      <w:r w:rsidRPr="005257B4">
        <w:rPr>
          <w:rFonts w:ascii="Times New Roman" w:hAnsi="Times New Roman" w:cs="Times New Roman"/>
          <w:sz w:val="28"/>
          <w:szCs w:val="28"/>
        </w:rPr>
        <w:t>В подраздел 1.1 раздела 1 реестра вносятся сведения о земельных участках, в том числе:</w:t>
      </w:r>
    </w:p>
    <w:p w:rsidR="004942DE" w:rsidRDefault="004942DE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реестровый номер земельного участка;</w:t>
      </w:r>
    </w:p>
    <w:p w:rsidR="004942DE" w:rsidRDefault="004942DE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внесения участка  в реестр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наименование земельного участка;</w:t>
      </w:r>
    </w:p>
    <w:p w:rsidR="005257B4" w:rsidRPr="004942DE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57B4">
        <w:rPr>
          <w:rFonts w:ascii="Times New Roman" w:hAnsi="Times New Roman" w:cs="Times New Roman"/>
          <w:sz w:val="28"/>
          <w:szCs w:val="28"/>
        </w:rPr>
        <w:t>адрес (местоположение) земельного участка (с указанием кода</w:t>
      </w:r>
      <w:proofErr w:type="gramEnd"/>
      <w:r w:rsidRPr="005257B4">
        <w:rPr>
          <w:rFonts w:ascii="Times New Roman" w:hAnsi="Times New Roman" w:cs="Times New Roman"/>
          <w:sz w:val="28"/>
          <w:szCs w:val="28"/>
        </w:rPr>
        <w:t xml:space="preserve"> </w:t>
      </w:r>
      <w:r w:rsidR="007B461F" w:rsidRPr="004942DE">
        <w:rPr>
          <w:rFonts w:ascii="Times New Roman" w:hAnsi="Times New Roman" w:cs="Times New Roman"/>
          <w:sz w:val="28"/>
          <w:szCs w:val="28"/>
        </w:rPr>
        <w:fldChar w:fldCharType="begin"/>
      </w:r>
      <w:r w:rsidRPr="004942DE">
        <w:rPr>
          <w:rFonts w:ascii="Times New Roman" w:hAnsi="Times New Roman" w:cs="Times New Roman"/>
          <w:sz w:val="28"/>
          <w:szCs w:val="28"/>
        </w:rPr>
        <w:instrText xml:space="preserve"> HYPERLINK "kodeks://link/d?nd=1200106990&amp;point=mark=000000000000000000000000000000000000000000000000007D20K3"\o"’’ОК 033-2013 Общероссийский классификатор территорий муниципальных образований ОКТМО. (Оглавление) (с ...’’</w:instrText>
      </w:r>
    </w:p>
    <w:p w:rsidR="005257B4" w:rsidRPr="004942DE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42DE">
        <w:rPr>
          <w:rFonts w:ascii="Times New Roman" w:hAnsi="Times New Roman" w:cs="Times New Roman"/>
          <w:sz w:val="28"/>
          <w:szCs w:val="28"/>
        </w:rPr>
        <w:instrText>(утв. приказом Росстандарта от 14.06.2013 N 159-ст)</w:instrText>
      </w:r>
    </w:p>
    <w:p w:rsidR="005257B4" w:rsidRPr="004942DE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42DE">
        <w:rPr>
          <w:rFonts w:ascii="Times New Roman" w:hAnsi="Times New Roman" w:cs="Times New Roman"/>
          <w:sz w:val="28"/>
          <w:szCs w:val="28"/>
        </w:rPr>
        <w:instrText>Применяется с 01.01.2014</w:instrText>
      </w:r>
    </w:p>
    <w:p w:rsidR="005257B4" w:rsidRPr="004942DE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42DE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документа"</w:instrText>
      </w:r>
      <w:r w:rsidR="007B461F" w:rsidRPr="004942DE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4942DE">
        <w:rPr>
          <w:rFonts w:ascii="Times New Roman" w:hAnsi="Times New Roman" w:cs="Times New Roman"/>
          <w:sz w:val="28"/>
          <w:szCs w:val="28"/>
        </w:rPr>
        <w:t>Общероссийского классификатора территорий муниципальных образований</w:t>
      </w:r>
      <w:r w:rsidR="007B461F" w:rsidRPr="004942DE">
        <w:rPr>
          <w:rFonts w:ascii="Times New Roman" w:hAnsi="Times New Roman" w:cs="Times New Roman"/>
          <w:sz w:val="28"/>
          <w:szCs w:val="28"/>
        </w:rPr>
        <w:fldChar w:fldCharType="end"/>
      </w:r>
      <w:r w:rsidR="004942DE" w:rsidRPr="004942DE">
        <w:rPr>
          <w:rFonts w:ascii="Times New Roman" w:hAnsi="Times New Roman" w:cs="Times New Roman"/>
          <w:sz w:val="28"/>
          <w:szCs w:val="28"/>
        </w:rPr>
        <w:t xml:space="preserve"> </w:t>
      </w:r>
      <w:r w:rsidRPr="004942DE">
        <w:rPr>
          <w:rFonts w:ascii="Times New Roman" w:hAnsi="Times New Roman" w:cs="Times New Roman"/>
          <w:sz w:val="28"/>
          <w:szCs w:val="28"/>
        </w:rPr>
        <w:lastRenderedPageBreak/>
        <w:t>(далее</w:t>
      </w:r>
      <w:proofErr w:type="gramEnd"/>
      <w:r w:rsidRPr="004942DE">
        <w:rPr>
          <w:rFonts w:ascii="Times New Roman" w:hAnsi="Times New Roman" w:cs="Times New Roman"/>
          <w:sz w:val="28"/>
          <w:szCs w:val="28"/>
        </w:rPr>
        <w:t xml:space="preserve"> - </w:t>
      </w:r>
      <w:r w:rsidR="007B461F" w:rsidRPr="004942DE">
        <w:rPr>
          <w:rFonts w:ascii="Times New Roman" w:hAnsi="Times New Roman" w:cs="Times New Roman"/>
          <w:sz w:val="28"/>
          <w:szCs w:val="28"/>
        </w:rPr>
        <w:fldChar w:fldCharType="begin"/>
      </w:r>
      <w:r w:rsidRPr="004942DE">
        <w:rPr>
          <w:rFonts w:ascii="Times New Roman" w:hAnsi="Times New Roman" w:cs="Times New Roman"/>
          <w:sz w:val="28"/>
          <w:szCs w:val="28"/>
        </w:rPr>
        <w:instrText xml:space="preserve"> HYPERLINK "kodeks://link/d?nd=1200106990&amp;point=mark=000000000000000000000000000000000000000000000000007D20K3"\o"’’ОК 033-2013 Общероссийский классификатор территорий муниципальных образований ОКТМО. (Оглавление) (с ...’’</w:instrText>
      </w:r>
    </w:p>
    <w:p w:rsidR="005257B4" w:rsidRPr="004942DE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42DE">
        <w:rPr>
          <w:rFonts w:ascii="Times New Roman" w:hAnsi="Times New Roman" w:cs="Times New Roman"/>
          <w:sz w:val="28"/>
          <w:szCs w:val="28"/>
        </w:rPr>
        <w:instrText>(утв. приказом Росстандарта от 14.06.2013 N 159-ст)</w:instrText>
      </w:r>
    </w:p>
    <w:p w:rsidR="005257B4" w:rsidRPr="004942DE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42DE">
        <w:rPr>
          <w:rFonts w:ascii="Times New Roman" w:hAnsi="Times New Roman" w:cs="Times New Roman"/>
          <w:sz w:val="28"/>
          <w:szCs w:val="28"/>
        </w:rPr>
        <w:instrText>Применяется с 01.01.2014</w:instrText>
      </w:r>
    </w:p>
    <w:p w:rsidR="005257B4" w:rsidRPr="004942DE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42DE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документа"</w:instrText>
      </w:r>
      <w:r w:rsidR="007B461F" w:rsidRPr="004942DE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4942DE">
        <w:rPr>
          <w:rFonts w:ascii="Times New Roman" w:hAnsi="Times New Roman" w:cs="Times New Roman"/>
          <w:sz w:val="28"/>
          <w:szCs w:val="28"/>
        </w:rPr>
        <w:t>ОКТМО</w:t>
      </w:r>
      <w:r w:rsidR="007B461F" w:rsidRPr="004942DE">
        <w:rPr>
          <w:rFonts w:ascii="Times New Roman" w:hAnsi="Times New Roman" w:cs="Times New Roman"/>
          <w:sz w:val="28"/>
          <w:szCs w:val="28"/>
        </w:rPr>
        <w:fldChar w:fldCharType="end"/>
      </w:r>
      <w:r w:rsidRPr="004942DE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кадастровый номер земельного участка (с датой присвоения);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57B4">
        <w:rPr>
          <w:rFonts w:ascii="Times New Roman" w:hAnsi="Times New Roman" w:cs="Times New Roman"/>
          <w:sz w:val="28"/>
          <w:szCs w:val="28"/>
        </w:rPr>
        <w:t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</w:t>
      </w:r>
      <w:proofErr w:type="gramEnd"/>
      <w:r w:rsidRPr="005257B4">
        <w:rPr>
          <w:rFonts w:ascii="Times New Roman" w:hAnsi="Times New Roman" w:cs="Times New Roman"/>
          <w:sz w:val="28"/>
          <w:szCs w:val="28"/>
        </w:rPr>
        <w:t xml:space="preserve"> (месту пребывания) (для физических лиц) (с указанием кода </w: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begin"/>
      </w:r>
      <w:r w:rsidRPr="005257B4">
        <w:rPr>
          <w:rFonts w:ascii="Times New Roman" w:hAnsi="Times New Roman" w:cs="Times New Roman"/>
          <w:sz w:val="28"/>
          <w:szCs w:val="28"/>
        </w:rPr>
        <w:instrText xml:space="preserve"> HYPERLINK "kodeks://link/d?nd=1200106990&amp;point=mark=000000000000000000000000000000000000000000000000007D20K3"\o"’’ОК 033-2013 Общероссийский классификатор территорий муниципальных образований ОКТМО. (Оглавление) (с ...’’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(утв. приказом Росстандарта от 14.06.2013 N 159-ст)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Применяется с 01.01.2014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документа"</w:instrTex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5257B4">
        <w:rPr>
          <w:rFonts w:ascii="Times New Roman" w:hAnsi="Times New Roman" w:cs="Times New Roman"/>
          <w:color w:val="0000AA"/>
          <w:sz w:val="28"/>
          <w:szCs w:val="28"/>
          <w:u w:val="single"/>
        </w:rPr>
        <w:t>ОКТМО</w: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end"/>
      </w:r>
      <w:r w:rsidRPr="005257B4">
        <w:rPr>
          <w:rFonts w:ascii="Times New Roman" w:hAnsi="Times New Roman" w:cs="Times New Roman"/>
          <w:sz w:val="28"/>
          <w:szCs w:val="28"/>
        </w:rPr>
        <w:t>) (далее - сведения о правообладателе);</w:t>
      </w:r>
      <w:proofErr w:type="gramEnd"/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об основных характеристиках земельного участка, в том числе: площадь, категория земель, вид разрешенного использования;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DB4AC8">
        <w:rPr>
          <w:rFonts w:ascii="Times New Roman" w:hAnsi="Times New Roman" w:cs="Times New Roman"/>
          <w:sz w:val="28"/>
          <w:szCs w:val="28"/>
        </w:rPr>
        <w:t xml:space="preserve"> кадастровой </w:t>
      </w:r>
      <w:r w:rsidRPr="005257B4">
        <w:rPr>
          <w:rFonts w:ascii="Times New Roman" w:hAnsi="Times New Roman" w:cs="Times New Roman"/>
          <w:sz w:val="28"/>
          <w:szCs w:val="28"/>
        </w:rPr>
        <w:t>стоимости земельного участка;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произведенном улучшении земельного участка;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об установленных в отношении земельного участка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57B4">
        <w:rPr>
          <w:rFonts w:ascii="Times New Roman" w:hAnsi="Times New Roman" w:cs="Times New Roman"/>
          <w:sz w:val="28"/>
          <w:szCs w:val="28"/>
        </w:rPr>
        <w:t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</w:t>
      </w:r>
      <w:proofErr w:type="gramEnd"/>
      <w:r w:rsidRPr="005257B4">
        <w:rPr>
          <w:rFonts w:ascii="Times New Roman" w:hAnsi="Times New Roman" w:cs="Times New Roman"/>
          <w:sz w:val="28"/>
          <w:szCs w:val="28"/>
        </w:rPr>
        <w:t xml:space="preserve"> </w: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begin"/>
      </w:r>
      <w:r w:rsidRPr="005257B4">
        <w:rPr>
          <w:rFonts w:ascii="Times New Roman" w:hAnsi="Times New Roman" w:cs="Times New Roman"/>
          <w:sz w:val="28"/>
          <w:szCs w:val="28"/>
        </w:rPr>
        <w:instrText xml:space="preserve"> HYPERLINK "kodeks://link/d?nd=1200106990&amp;point=mark=000000000000000000000000000000000000000000000000007D20K3"\o"’’ОК 033-2013 Общероссийский классификатор территорий муниципальных образований ОКТМО. (Оглавление) (с ...’’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(утв. приказом Росстандарта от 14.06.2013 N 159-ст)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Применяется с 01.01.2014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документа"</w:instrTex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separate"/>
      </w:r>
      <w:r w:rsidRPr="005257B4">
        <w:rPr>
          <w:rFonts w:ascii="Times New Roman" w:hAnsi="Times New Roman" w:cs="Times New Roman"/>
          <w:color w:val="0000AA"/>
          <w:sz w:val="28"/>
          <w:szCs w:val="28"/>
          <w:u w:val="single"/>
        </w:rPr>
        <w:t>ОКТМО</w: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end"/>
      </w:r>
      <w:r w:rsidRPr="005257B4">
        <w:rPr>
          <w:rFonts w:ascii="Times New Roman" w:hAnsi="Times New Roman" w:cs="Times New Roman"/>
          <w:sz w:val="28"/>
          <w:szCs w:val="28"/>
        </w:rPr>
        <w:t>) (далее - сведения о лице, в пользу которого установлены ограничения (обременения);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иные сведения (при необходимости).</w:t>
      </w:r>
    </w:p>
    <w:p w:rsidR="005257B4" w:rsidRPr="005257B4" w:rsidRDefault="00987D63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</w:t>
      </w:r>
      <w:r w:rsidR="005257B4" w:rsidRPr="005257B4">
        <w:rPr>
          <w:rFonts w:ascii="Times New Roman" w:hAnsi="Times New Roman" w:cs="Times New Roman"/>
          <w:sz w:val="28"/>
          <w:szCs w:val="28"/>
        </w:rPr>
        <w:t>В подраздел 1.2 раздела 1 реестра вносятся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недвижимости, в том числе:</w:t>
      </w:r>
    </w:p>
    <w:p w:rsidR="005257B4" w:rsidRDefault="00DB4AC8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реестровый номер объекта учёта;</w:t>
      </w:r>
    </w:p>
    <w:p w:rsidR="00DB4AC8" w:rsidRDefault="00DB4AC8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внесения объекта учёта</w:t>
      </w:r>
      <w:r w:rsidR="00987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реестр;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вид объекта учета;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наименование объекта учета;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назначение объекта учета;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57B4">
        <w:rPr>
          <w:rFonts w:ascii="Times New Roman" w:hAnsi="Times New Roman" w:cs="Times New Roman"/>
          <w:sz w:val="28"/>
          <w:szCs w:val="28"/>
        </w:rPr>
        <w:t>адрес (местоположение) объекта учета (с указанием кода</w:t>
      </w:r>
      <w:proofErr w:type="gramEnd"/>
      <w:r w:rsidRPr="005257B4">
        <w:rPr>
          <w:rFonts w:ascii="Times New Roman" w:hAnsi="Times New Roman" w:cs="Times New Roman"/>
          <w:sz w:val="28"/>
          <w:szCs w:val="28"/>
        </w:rPr>
        <w:t xml:space="preserve"> </w: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begin"/>
      </w:r>
      <w:r w:rsidRPr="005257B4">
        <w:rPr>
          <w:rFonts w:ascii="Times New Roman" w:hAnsi="Times New Roman" w:cs="Times New Roman"/>
          <w:sz w:val="28"/>
          <w:szCs w:val="28"/>
        </w:rPr>
        <w:instrText xml:space="preserve"> HYPERLINK "kodeks://link/d?nd=1200106990&amp;point=mark=000000000000000000000000000000000000000000000000007D20K3"\o"’’ОК 033-2013 Общероссийский классификатор территорий муниципальных образований ОКТМО. (Оглавление) (с ...’’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(утв. приказом Росстандарта от 14.06.2013 N 159-ст)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Применяется с 01.01.2014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документа"</w:instrTex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5257B4">
        <w:rPr>
          <w:rFonts w:ascii="Times New Roman" w:hAnsi="Times New Roman" w:cs="Times New Roman"/>
          <w:color w:val="0000AA"/>
          <w:sz w:val="28"/>
          <w:szCs w:val="28"/>
          <w:u w:val="single"/>
        </w:rPr>
        <w:t>ОКТМО</w: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end"/>
      </w:r>
      <w:r w:rsidRPr="005257B4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кадастровый номер объекта учета (с датой присвоения);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 xml:space="preserve">сведения о земельном участке, на котором расположен объект учета </w:t>
      </w:r>
      <w:r w:rsidRPr="005257B4">
        <w:rPr>
          <w:rFonts w:ascii="Times New Roman" w:hAnsi="Times New Roman" w:cs="Times New Roman"/>
          <w:sz w:val="28"/>
          <w:szCs w:val="28"/>
        </w:rPr>
        <w:lastRenderedPageBreak/>
        <w:t>(кадастровый номер, форма собственности, площадь);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правообладателе;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инвентарный номер объекта учета;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DB4AC8">
        <w:rPr>
          <w:rFonts w:ascii="Times New Roman" w:hAnsi="Times New Roman" w:cs="Times New Roman"/>
          <w:sz w:val="28"/>
          <w:szCs w:val="28"/>
        </w:rPr>
        <w:t xml:space="preserve">кадастровой </w:t>
      </w:r>
      <w:r w:rsidRPr="005257B4">
        <w:rPr>
          <w:rFonts w:ascii="Times New Roman" w:hAnsi="Times New Roman" w:cs="Times New Roman"/>
          <w:sz w:val="28"/>
          <w:szCs w:val="28"/>
        </w:rPr>
        <w:t>стоимости объекта учета;</w:t>
      </w:r>
    </w:p>
    <w:p w:rsidR="00DB4AC8" w:rsidRDefault="00DB4AC8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 xml:space="preserve">балансовой </w:t>
      </w:r>
      <w:r w:rsidRPr="005257B4">
        <w:rPr>
          <w:rFonts w:ascii="Times New Roman" w:hAnsi="Times New Roman" w:cs="Times New Roman"/>
          <w:sz w:val="28"/>
          <w:szCs w:val="28"/>
        </w:rPr>
        <w:t>стоимости объекта учета;</w:t>
      </w:r>
    </w:p>
    <w:p w:rsidR="00DB4AC8" w:rsidRPr="005257B4" w:rsidRDefault="00DB4AC8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остаточной стоимости объекта учёта;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лице, в пользу которого установлены ограничения (обременения);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иные сведения (при необходимости).</w:t>
      </w:r>
    </w:p>
    <w:p w:rsidR="005257B4" w:rsidRPr="005257B4" w:rsidRDefault="00987D63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DF6ADF">
        <w:rPr>
          <w:rFonts w:ascii="Times New Roman" w:hAnsi="Times New Roman" w:cs="Times New Roman"/>
          <w:sz w:val="28"/>
          <w:szCs w:val="28"/>
        </w:rPr>
        <w:t xml:space="preserve"> </w:t>
      </w:r>
      <w:r w:rsidR="005257B4" w:rsidRPr="005257B4">
        <w:rPr>
          <w:rFonts w:ascii="Times New Roman" w:hAnsi="Times New Roman" w:cs="Times New Roman"/>
          <w:sz w:val="28"/>
          <w:szCs w:val="28"/>
        </w:rPr>
        <w:t xml:space="preserve">В подраздел 1.3 раздела 1 реестра вносятся сведения о помещениях, </w:t>
      </w:r>
      <w:proofErr w:type="spellStart"/>
      <w:r w:rsidR="005257B4" w:rsidRPr="005257B4">
        <w:rPr>
          <w:rFonts w:ascii="Times New Roman" w:hAnsi="Times New Roman" w:cs="Times New Roman"/>
          <w:sz w:val="28"/>
          <w:szCs w:val="28"/>
        </w:rPr>
        <w:t>машино-местах</w:t>
      </w:r>
      <w:proofErr w:type="spellEnd"/>
      <w:r w:rsidR="005257B4" w:rsidRPr="005257B4">
        <w:rPr>
          <w:rFonts w:ascii="Times New Roman" w:hAnsi="Times New Roman" w:cs="Times New Roman"/>
          <w:sz w:val="28"/>
          <w:szCs w:val="28"/>
        </w:rPr>
        <w:t xml:space="preserve"> и иных объектах, отнесенных законом к недвижимости, в том числе:</w:t>
      </w:r>
    </w:p>
    <w:p w:rsidR="005257B4" w:rsidRDefault="00DB4AC8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реестровый номер объекта учёта;</w:t>
      </w:r>
    </w:p>
    <w:p w:rsidR="00DB4AC8" w:rsidRDefault="00DB4AC8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внесения объекта учёта в реестр;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вид объекта учета;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наименование объекта учета;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назначение объекта учета;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57B4">
        <w:rPr>
          <w:rFonts w:ascii="Times New Roman" w:hAnsi="Times New Roman" w:cs="Times New Roman"/>
          <w:sz w:val="28"/>
          <w:szCs w:val="28"/>
        </w:rPr>
        <w:t>адрес (местоположение) объекта учета (с указанием кода</w:t>
      </w:r>
      <w:proofErr w:type="gramEnd"/>
      <w:r w:rsidRPr="005257B4">
        <w:rPr>
          <w:rFonts w:ascii="Times New Roman" w:hAnsi="Times New Roman" w:cs="Times New Roman"/>
          <w:sz w:val="28"/>
          <w:szCs w:val="28"/>
        </w:rPr>
        <w:t xml:space="preserve"> </w: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begin"/>
      </w:r>
      <w:r w:rsidRPr="005257B4">
        <w:rPr>
          <w:rFonts w:ascii="Times New Roman" w:hAnsi="Times New Roman" w:cs="Times New Roman"/>
          <w:sz w:val="28"/>
          <w:szCs w:val="28"/>
        </w:rPr>
        <w:instrText xml:space="preserve"> HYPERLINK "kodeks://link/d?nd=1200106990&amp;point=mark=000000000000000000000000000000000000000000000000007D20K3"\o"’’ОК 033-2013 Общероссийский классификатор территорий муниципальных образований ОКТМО. (Оглавление) (с ...’’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(утв. приказом Росстандарта от 14.06.2013 N 159-ст)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Применяется с 01.01.2014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документа"</w:instrTex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5257B4">
        <w:rPr>
          <w:rFonts w:ascii="Times New Roman" w:hAnsi="Times New Roman" w:cs="Times New Roman"/>
          <w:color w:val="0000AA"/>
          <w:sz w:val="28"/>
          <w:szCs w:val="28"/>
          <w:u w:val="single"/>
        </w:rPr>
        <w:t>ОКТМО</w: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end"/>
      </w:r>
      <w:r w:rsidRPr="005257B4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кадастровый номер объекта учета (с датой присвоения);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здании, сооружении, в состав которого входит объект учета (кадастровый номер, форма собственности);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правообладателе;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 xml:space="preserve">сведения об основных характеристиках объекта, в том числе: тип </w:t>
      </w:r>
      <w:r w:rsidRPr="005257B4">
        <w:rPr>
          <w:rFonts w:ascii="Times New Roman" w:hAnsi="Times New Roman" w:cs="Times New Roman"/>
          <w:sz w:val="28"/>
          <w:szCs w:val="28"/>
        </w:rPr>
        <w:lastRenderedPageBreak/>
        <w:t>объекта (жилое либо нежилое), площадь, этажность (подземная этажность);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инвентарный номер объекта учета;</w:t>
      </w:r>
    </w:p>
    <w:p w:rsidR="00DB4AC8" w:rsidRPr="005257B4" w:rsidRDefault="00DB4AC8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 xml:space="preserve">кадастровой </w:t>
      </w:r>
      <w:r w:rsidRPr="005257B4">
        <w:rPr>
          <w:rFonts w:ascii="Times New Roman" w:hAnsi="Times New Roman" w:cs="Times New Roman"/>
          <w:sz w:val="28"/>
          <w:szCs w:val="28"/>
        </w:rPr>
        <w:t>стоимости объекта учета;</w:t>
      </w:r>
    </w:p>
    <w:p w:rsidR="00DB4AC8" w:rsidRDefault="00DB4AC8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 xml:space="preserve">балансовой </w:t>
      </w:r>
      <w:r w:rsidRPr="005257B4">
        <w:rPr>
          <w:rFonts w:ascii="Times New Roman" w:hAnsi="Times New Roman" w:cs="Times New Roman"/>
          <w:sz w:val="28"/>
          <w:szCs w:val="28"/>
        </w:rPr>
        <w:t>стоимости объекта учета;</w:t>
      </w:r>
    </w:p>
    <w:p w:rsidR="005257B4" w:rsidRPr="005257B4" w:rsidRDefault="00DB4AC8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остаточной стоимости объекта учёта;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лице, в пользу которого установлены ограничения (обременения);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иные сведения (при необходимости).</w:t>
      </w:r>
    </w:p>
    <w:p w:rsidR="005257B4" w:rsidRPr="005257B4" w:rsidRDefault="00DF6ADF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12.4. </w:t>
      </w:r>
      <w:r w:rsidR="005257B4" w:rsidRPr="005257B4">
        <w:rPr>
          <w:rFonts w:ascii="Times New Roman" w:hAnsi="Times New Roman" w:cs="Times New Roman"/>
          <w:sz w:val="28"/>
          <w:szCs w:val="28"/>
        </w:rPr>
        <w:t>В подраздел 1.4 раздела 1 реестра вносятся сведения о воздушных и морских судах, судах внутреннего плавания, в том числе: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вид объекта учета;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наименование объекта учета;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назначение объекта учета;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57B4">
        <w:rPr>
          <w:rFonts w:ascii="Times New Roman" w:hAnsi="Times New Roman" w:cs="Times New Roman"/>
          <w:sz w:val="28"/>
          <w:szCs w:val="28"/>
        </w:rPr>
        <w:t>порт (место) регистрации и (или) место (аэродром) базирования (с указанием кода</w:t>
      </w:r>
      <w:proofErr w:type="gramEnd"/>
      <w:r w:rsidRPr="005257B4">
        <w:rPr>
          <w:rFonts w:ascii="Times New Roman" w:hAnsi="Times New Roman" w:cs="Times New Roman"/>
          <w:sz w:val="28"/>
          <w:szCs w:val="28"/>
        </w:rPr>
        <w:t xml:space="preserve"> </w: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begin"/>
      </w:r>
      <w:r w:rsidRPr="005257B4">
        <w:rPr>
          <w:rFonts w:ascii="Times New Roman" w:hAnsi="Times New Roman" w:cs="Times New Roman"/>
          <w:sz w:val="28"/>
          <w:szCs w:val="28"/>
        </w:rPr>
        <w:instrText xml:space="preserve"> HYPERLINK "kodeks://link/d?nd=1200106990&amp;point=mark=000000000000000000000000000000000000000000000000007D20K3"\o"’’ОК 033-2013 Общероссийский классификатор территорий муниципальных образований ОКТМО. (Оглавление) (с ...’’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(утв. приказом Росстандарта от 14.06.2013 N 159-ст)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Применяется с 01.01.2014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документа"</w:instrTex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5257B4">
        <w:rPr>
          <w:rFonts w:ascii="Times New Roman" w:hAnsi="Times New Roman" w:cs="Times New Roman"/>
          <w:color w:val="0000AA"/>
          <w:sz w:val="28"/>
          <w:szCs w:val="28"/>
          <w:u w:val="single"/>
        </w:rPr>
        <w:t>ОКТМО</w: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end"/>
      </w:r>
      <w:r w:rsidRPr="005257B4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регистрационный номер (с датой присвоения);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правообладателе;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7B6485">
        <w:rPr>
          <w:rFonts w:ascii="Times New Roman" w:hAnsi="Times New Roman" w:cs="Times New Roman"/>
          <w:sz w:val="28"/>
          <w:szCs w:val="28"/>
        </w:rPr>
        <w:t xml:space="preserve">балансовой </w:t>
      </w:r>
      <w:r w:rsidRPr="005257B4">
        <w:rPr>
          <w:rFonts w:ascii="Times New Roman" w:hAnsi="Times New Roman" w:cs="Times New Roman"/>
          <w:sz w:val="28"/>
          <w:szCs w:val="28"/>
        </w:rPr>
        <w:t>стоимости судна;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 xml:space="preserve">сведения о </w:t>
      </w:r>
      <w:proofErr w:type="gramStart"/>
      <w:r w:rsidRPr="005257B4">
        <w:rPr>
          <w:rFonts w:ascii="Times New Roman" w:hAnsi="Times New Roman" w:cs="Times New Roman"/>
          <w:sz w:val="28"/>
          <w:szCs w:val="28"/>
        </w:rPr>
        <w:t>произведенных</w:t>
      </w:r>
      <w:proofErr w:type="gramEnd"/>
      <w:r w:rsidRPr="005257B4">
        <w:rPr>
          <w:rFonts w:ascii="Times New Roman" w:hAnsi="Times New Roman" w:cs="Times New Roman"/>
          <w:sz w:val="28"/>
          <w:szCs w:val="28"/>
        </w:rPr>
        <w:t xml:space="preserve"> ремонте, модернизации судна;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об установленных в отношении судна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лице, в пользу которого установлены ограничения (обременения);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иные сведения (при необходимости).</w:t>
      </w:r>
    </w:p>
    <w:p w:rsidR="005257B4" w:rsidRPr="005257B4" w:rsidRDefault="009110AA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12.5. </w:t>
      </w:r>
      <w:r w:rsidR="005257B4" w:rsidRPr="005257B4">
        <w:rPr>
          <w:rFonts w:ascii="Times New Roman" w:hAnsi="Times New Roman" w:cs="Times New Roman"/>
          <w:sz w:val="28"/>
          <w:szCs w:val="28"/>
        </w:rPr>
        <w:t>В раздел 2 вносятся сведения о движимом и ином имуществе.</w:t>
      </w:r>
    </w:p>
    <w:p w:rsidR="005257B4" w:rsidRPr="005257B4" w:rsidRDefault="009110AA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12.6. </w:t>
      </w:r>
      <w:r w:rsidR="005257B4" w:rsidRPr="005257B4">
        <w:rPr>
          <w:rFonts w:ascii="Times New Roman" w:hAnsi="Times New Roman" w:cs="Times New Roman"/>
          <w:sz w:val="28"/>
          <w:szCs w:val="28"/>
        </w:rPr>
        <w:t>В подраздел 2.1 раздела 2 реестра вносятся сведения об акциях, в том числе: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57B4">
        <w:rPr>
          <w:rFonts w:ascii="Times New Roman" w:hAnsi="Times New Roman" w:cs="Times New Roman"/>
          <w:sz w:val="28"/>
          <w:szCs w:val="28"/>
        </w:rPr>
        <w:t xml:space="preserve"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</w:t>
      </w:r>
      <w:r w:rsidRPr="005257B4">
        <w:rPr>
          <w:rFonts w:ascii="Times New Roman" w:hAnsi="Times New Roman" w:cs="Times New Roman"/>
          <w:sz w:val="28"/>
          <w:szCs w:val="28"/>
        </w:rPr>
        <w:lastRenderedPageBreak/>
        <w:t>указанием кода</w:t>
      </w:r>
      <w:proofErr w:type="gramEnd"/>
      <w:r w:rsidRPr="005257B4">
        <w:rPr>
          <w:rFonts w:ascii="Times New Roman" w:hAnsi="Times New Roman" w:cs="Times New Roman"/>
          <w:sz w:val="28"/>
          <w:szCs w:val="28"/>
        </w:rPr>
        <w:t xml:space="preserve"> </w: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begin"/>
      </w:r>
      <w:r w:rsidRPr="005257B4">
        <w:rPr>
          <w:rFonts w:ascii="Times New Roman" w:hAnsi="Times New Roman" w:cs="Times New Roman"/>
          <w:sz w:val="28"/>
          <w:szCs w:val="28"/>
        </w:rPr>
        <w:instrText xml:space="preserve"> HYPERLINK "kodeks://link/d?nd=1200106990&amp;point=mark=000000000000000000000000000000000000000000000000007D20K3"\o"’’ОК 033-2013 Общероссийский классификатор территорий муниципальных образований ОКТМО. (Оглавление) (с ...’’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(утв. приказом Росстандарта от 14.06.2013 N 159-ст)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Применяется с 01.01.2014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документа"</w:instrTex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5257B4">
        <w:rPr>
          <w:rFonts w:ascii="Times New Roman" w:hAnsi="Times New Roman" w:cs="Times New Roman"/>
          <w:color w:val="0000AA"/>
          <w:sz w:val="28"/>
          <w:szCs w:val="28"/>
          <w:u w:val="single"/>
        </w:rPr>
        <w:t>ОКТМО</w: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end"/>
      </w:r>
      <w:r w:rsidRPr="005257B4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правообладателе;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лице, в пользу которого установлены ограничения (обременения);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иные сведения (при необходимости).</w:t>
      </w:r>
    </w:p>
    <w:p w:rsidR="005257B4" w:rsidRPr="005257B4" w:rsidRDefault="009110AA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12.7. </w:t>
      </w:r>
      <w:r w:rsidR="005257B4" w:rsidRPr="005257B4">
        <w:rPr>
          <w:rFonts w:ascii="Times New Roman" w:hAnsi="Times New Roman" w:cs="Times New Roman"/>
          <w:sz w:val="28"/>
          <w:szCs w:val="28"/>
        </w:rPr>
        <w:t>В подраздел 2.2 раздела 2 вносятся сведения о долях (вкладах) в уставных (складочных) капиталах хозяйственных обществ и товариществ, в том числе: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57B4">
        <w:rPr>
          <w:rFonts w:ascii="Times New Roman" w:hAnsi="Times New Roman" w:cs="Times New Roman"/>
          <w:sz w:val="28"/>
          <w:szCs w:val="28"/>
        </w:rPr>
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</w:t>
      </w:r>
      <w:proofErr w:type="gramEnd"/>
      <w:r w:rsidRPr="005257B4">
        <w:rPr>
          <w:rFonts w:ascii="Times New Roman" w:hAnsi="Times New Roman" w:cs="Times New Roman"/>
          <w:sz w:val="28"/>
          <w:szCs w:val="28"/>
        </w:rPr>
        <w:t xml:space="preserve"> </w: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begin"/>
      </w:r>
      <w:r w:rsidRPr="005257B4">
        <w:rPr>
          <w:rFonts w:ascii="Times New Roman" w:hAnsi="Times New Roman" w:cs="Times New Roman"/>
          <w:sz w:val="28"/>
          <w:szCs w:val="28"/>
        </w:rPr>
        <w:instrText xml:space="preserve"> HYPERLINK "kodeks://link/d?nd=1200106990&amp;point=mark=000000000000000000000000000000000000000000000000007D20K3"\o"’’ОК 033-2013 Общероссийский классификатор территорий муниципальных образований ОКТМО. (Оглавление) (с ...’’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(утв. приказом Росстандарта от 14.06.2013 N 159-ст)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Применяется с 01.01.2014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документа"</w:instrTex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5257B4">
        <w:rPr>
          <w:rFonts w:ascii="Times New Roman" w:hAnsi="Times New Roman" w:cs="Times New Roman"/>
          <w:color w:val="0000AA"/>
          <w:sz w:val="28"/>
          <w:szCs w:val="28"/>
          <w:u w:val="single"/>
        </w:rPr>
        <w:t>ОКТМО</w: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end"/>
      </w:r>
      <w:r w:rsidRPr="005257B4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доля (вклад) в уставном (складочном) капитале хозяйственного общества, товарищества в процентах;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правообладателе;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лице, в пользу которого установлены ограничения (обременения);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иные сведения (при необходимости).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В подраздел 2.3 раздела 2 вносятся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товариществ, в том числе: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наименование движимого имущества (иного имущества);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об объекте учета, в том числе: марка, модель, год выпуска, инвентарный номер;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правообладателе;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стоимости;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lastRenderedPageBreak/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лице, в пользу которого установлены ограничения (обременения);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иные сведения (при необходимости).</w:t>
      </w:r>
    </w:p>
    <w:p w:rsidR="005257B4" w:rsidRPr="005257B4" w:rsidRDefault="009110AA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12.8.</w:t>
      </w:r>
      <w:r w:rsidRPr="009110AA">
        <w:rPr>
          <w:rFonts w:ascii="Times New Roman" w:hAnsi="Times New Roman" w:cs="Times New Roman"/>
          <w:sz w:val="28"/>
          <w:szCs w:val="28"/>
        </w:rPr>
        <w:t xml:space="preserve"> </w:t>
      </w:r>
      <w:r w:rsidR="005257B4" w:rsidRPr="005257B4">
        <w:rPr>
          <w:rFonts w:ascii="Times New Roman" w:hAnsi="Times New Roman" w:cs="Times New Roman"/>
          <w:sz w:val="28"/>
          <w:szCs w:val="28"/>
        </w:rPr>
        <w:t>В подраздел 2.4 раздела 2 вносятся сведения о долях в праве общей долевой собственности на объекты недвижимого и (или) движимого имущества, в том числе: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размер доли в праве общей долевой собственности на объекты недвижимого и (или) движимого имущества;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стоимости доли;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57B4">
        <w:rPr>
          <w:rFonts w:ascii="Times New Roman" w:hAnsi="Times New Roman" w:cs="Times New Roman"/>
          <w:sz w:val="28"/>
          <w:szCs w:val="28"/>
        </w:rPr>
        <w:t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</w:t>
      </w:r>
      <w:proofErr w:type="gramEnd"/>
      <w:r w:rsidRPr="005257B4">
        <w:rPr>
          <w:rFonts w:ascii="Times New Roman" w:hAnsi="Times New Roman" w:cs="Times New Roman"/>
          <w:sz w:val="28"/>
          <w:szCs w:val="28"/>
        </w:rPr>
        <w:t xml:space="preserve"> </w: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begin"/>
      </w:r>
      <w:r w:rsidRPr="005257B4">
        <w:rPr>
          <w:rFonts w:ascii="Times New Roman" w:hAnsi="Times New Roman" w:cs="Times New Roman"/>
          <w:sz w:val="28"/>
          <w:szCs w:val="28"/>
        </w:rPr>
        <w:instrText xml:space="preserve"> HYPERLINK "kodeks://link/d?nd=1200106990&amp;point=mark=000000000000000000000000000000000000000000000000007D20K3"\o"’’ОК 033-2013 Общероссийский классификатор территорий муниципальных образований ОКТМО. (Оглавление) (с ...’’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(утв. приказом Росстандарта от 14.06.2013 N 159-ст)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Применяется с 01.01.2014</w:instrTex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документа"</w:instrTex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5257B4">
        <w:rPr>
          <w:rFonts w:ascii="Times New Roman" w:hAnsi="Times New Roman" w:cs="Times New Roman"/>
          <w:color w:val="0000AA"/>
          <w:sz w:val="28"/>
          <w:szCs w:val="28"/>
          <w:u w:val="single"/>
        </w:rPr>
        <w:t>ОКТМО</w:t>
      </w:r>
      <w:r w:rsidR="007B461F" w:rsidRPr="005257B4">
        <w:rPr>
          <w:rFonts w:ascii="Times New Roman" w:hAnsi="Times New Roman" w:cs="Times New Roman"/>
          <w:sz w:val="28"/>
          <w:szCs w:val="28"/>
        </w:rPr>
        <w:fldChar w:fldCharType="end"/>
      </w:r>
      <w:r w:rsidRPr="005257B4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правообладателе;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об установленных в отношении доли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лице, в пользу которого установлены ограничения (обременения);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иные сведения (при необходимости).</w:t>
      </w:r>
    </w:p>
    <w:p w:rsidR="005257B4" w:rsidRPr="005257B4" w:rsidRDefault="009110AA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10AA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.9. </w:t>
      </w:r>
      <w:r w:rsidR="005257B4" w:rsidRPr="005257B4">
        <w:rPr>
          <w:rFonts w:ascii="Times New Roman" w:hAnsi="Times New Roman" w:cs="Times New Roman"/>
          <w:sz w:val="28"/>
          <w:szCs w:val="28"/>
        </w:rPr>
        <w:t>В раздел 3 вносятся сведения о лицах, обладающих правами на муниципальное имущество и сведениями о нем, в том числе: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сведения о правообладателях;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реестровый номер объектов учета, принадлежащих на соответствующем вещном праве;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 xml:space="preserve">реестровый номер объектов учета, вещные права на которые </w:t>
      </w:r>
      <w:r w:rsidRPr="005257B4">
        <w:rPr>
          <w:rFonts w:ascii="Times New Roman" w:hAnsi="Times New Roman" w:cs="Times New Roman"/>
          <w:sz w:val="28"/>
          <w:szCs w:val="28"/>
        </w:rPr>
        <w:lastRenderedPageBreak/>
        <w:t>ограничены (обременены) в пользу правообладателя;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7B4">
        <w:rPr>
          <w:rFonts w:ascii="Times New Roman" w:hAnsi="Times New Roman" w:cs="Times New Roman"/>
          <w:sz w:val="28"/>
          <w:szCs w:val="28"/>
        </w:rPr>
        <w:t>иные сведения (при необходимости).</w:t>
      </w:r>
    </w:p>
    <w:p w:rsidR="00A552E9" w:rsidRPr="00E03B8A" w:rsidRDefault="00A552E9" w:rsidP="00A552E9">
      <w:pPr>
        <w:shd w:val="clear" w:color="auto" w:fill="FFFFFF"/>
        <w:adjustRightInd w:val="0"/>
        <w:ind w:right="-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552E9">
        <w:rPr>
          <w:rFonts w:ascii="Times New Roman" w:hAnsi="Times New Roman" w:cs="Times New Roman"/>
          <w:sz w:val="28"/>
          <w:szCs w:val="28"/>
        </w:rPr>
        <w:t xml:space="preserve"> </w:t>
      </w:r>
      <w:r w:rsidRPr="00E03B8A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 с момента его официального опубликования. </w:t>
      </w:r>
    </w:p>
    <w:p w:rsidR="00A552E9" w:rsidRPr="00E03B8A" w:rsidRDefault="00A552E9" w:rsidP="00A552E9">
      <w:pPr>
        <w:adjustRightInd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D1AFF">
        <w:rPr>
          <w:rFonts w:ascii="Times New Roman" w:hAnsi="Times New Roman" w:cs="Times New Roman"/>
          <w:sz w:val="28"/>
          <w:szCs w:val="28"/>
        </w:rPr>
        <w:t xml:space="preserve">. </w:t>
      </w:r>
      <w:r w:rsidRPr="00E03B8A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Pr="00E03B8A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Pr="00E03B8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03B8A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Pr="00E03B8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03B8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03B8A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 в информационно-телекоммуникационной сети «Интернет» (</w:t>
      </w:r>
      <w:proofErr w:type="spellStart"/>
      <w:r w:rsidRPr="00E03B8A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Pr="00E03B8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03B8A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E03B8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03B8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03B8A">
        <w:rPr>
          <w:rFonts w:ascii="Times New Roman" w:hAnsi="Times New Roman" w:cs="Times New Roman"/>
          <w:sz w:val="28"/>
          <w:szCs w:val="28"/>
        </w:rPr>
        <w:t>).</w:t>
      </w:r>
    </w:p>
    <w:p w:rsidR="005257B4" w:rsidRPr="005257B4" w:rsidRDefault="00ED1AFF" w:rsidP="00A552E9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A552E9" w:rsidRPr="00E03B8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552E9" w:rsidRPr="00E03B8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отдела имущественных земельных отношений и муниципального контроля Администрации Новоржевского муниципального округа.</w:t>
      </w:r>
    </w:p>
    <w:p w:rsidR="005257B4" w:rsidRPr="005257B4" w:rsidRDefault="005257B4" w:rsidP="003B416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00A87" w:rsidRDefault="00100A87" w:rsidP="00A552E9">
      <w:pPr>
        <w:tabs>
          <w:tab w:val="left" w:pos="1134"/>
        </w:tabs>
        <w:ind w:right="-42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D4C" w:rsidRPr="00ED1AFF" w:rsidRDefault="00ED1AFF" w:rsidP="00D10D4C">
      <w:pPr>
        <w:shd w:val="clear" w:color="auto" w:fill="FFFFFF"/>
        <w:ind w:hanging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1AFF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 w:rsidR="00D10D4C" w:rsidRPr="00ED1AFF">
        <w:rPr>
          <w:rFonts w:ascii="Times New Roman" w:hAnsi="Times New Roman" w:cs="Times New Roman"/>
          <w:color w:val="000000"/>
          <w:sz w:val="28"/>
          <w:szCs w:val="28"/>
        </w:rPr>
        <w:t xml:space="preserve">Новоржевского муниципального округа         </w:t>
      </w:r>
      <w:r w:rsidRPr="00ED1AF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ED1AFF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10D4C" w:rsidRPr="00ED1AFF">
        <w:rPr>
          <w:rFonts w:ascii="Times New Roman" w:hAnsi="Times New Roman" w:cs="Times New Roman"/>
          <w:color w:val="000000"/>
          <w:sz w:val="28"/>
          <w:szCs w:val="28"/>
        </w:rPr>
        <w:t xml:space="preserve">       Л.М.</w:t>
      </w:r>
      <w:r w:rsidRPr="00ED1A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0D4C" w:rsidRPr="00ED1AFF">
        <w:rPr>
          <w:rFonts w:ascii="Times New Roman" w:hAnsi="Times New Roman" w:cs="Times New Roman"/>
          <w:color w:val="000000"/>
          <w:sz w:val="28"/>
          <w:szCs w:val="28"/>
        </w:rPr>
        <w:t>Трифонова</w:t>
      </w:r>
    </w:p>
    <w:p w:rsidR="00231CF5" w:rsidRPr="005257B4" w:rsidRDefault="00231CF5" w:rsidP="005257B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31CF5" w:rsidRPr="005257B4" w:rsidSect="00627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974CD"/>
    <w:rsid w:val="00085984"/>
    <w:rsid w:val="000C307C"/>
    <w:rsid w:val="000D2D7E"/>
    <w:rsid w:val="00100A87"/>
    <w:rsid w:val="00181CBD"/>
    <w:rsid w:val="001D6DD1"/>
    <w:rsid w:val="0021505C"/>
    <w:rsid w:val="00231CF5"/>
    <w:rsid w:val="00280211"/>
    <w:rsid w:val="002C4C41"/>
    <w:rsid w:val="0030797E"/>
    <w:rsid w:val="0033433B"/>
    <w:rsid w:val="003B4163"/>
    <w:rsid w:val="003C0A1C"/>
    <w:rsid w:val="003E5E24"/>
    <w:rsid w:val="00413311"/>
    <w:rsid w:val="004361AC"/>
    <w:rsid w:val="004942DE"/>
    <w:rsid w:val="00502B0F"/>
    <w:rsid w:val="005257B4"/>
    <w:rsid w:val="00560E85"/>
    <w:rsid w:val="00627A55"/>
    <w:rsid w:val="007B461F"/>
    <w:rsid w:val="007B6485"/>
    <w:rsid w:val="00882327"/>
    <w:rsid w:val="00892B6D"/>
    <w:rsid w:val="008D4389"/>
    <w:rsid w:val="009110AA"/>
    <w:rsid w:val="0098279B"/>
    <w:rsid w:val="00987D63"/>
    <w:rsid w:val="00A004A8"/>
    <w:rsid w:val="00A552E9"/>
    <w:rsid w:val="00B370C0"/>
    <w:rsid w:val="00B77CAA"/>
    <w:rsid w:val="00B81CF8"/>
    <w:rsid w:val="00B974CD"/>
    <w:rsid w:val="00BE7525"/>
    <w:rsid w:val="00D035A7"/>
    <w:rsid w:val="00D10D4C"/>
    <w:rsid w:val="00DB4AC8"/>
    <w:rsid w:val="00DD6EE8"/>
    <w:rsid w:val="00DF6ADF"/>
    <w:rsid w:val="00ED1AFF"/>
    <w:rsid w:val="00F21984"/>
    <w:rsid w:val="00F62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74C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2"/>
    </w:rPr>
  </w:style>
  <w:style w:type="paragraph" w:styleId="1">
    <w:name w:val="heading 1"/>
    <w:basedOn w:val="a"/>
    <w:link w:val="10"/>
    <w:uiPriority w:val="9"/>
    <w:qFormat/>
    <w:rsid w:val="003E5E24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E5E24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E5E24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semiHidden/>
    <w:unhideWhenUsed/>
    <w:qFormat/>
    <w:rsid w:val="003E5E24"/>
    <w:pPr>
      <w:framePr w:h="13686" w:hSpace="180" w:wrap="auto" w:vAnchor="text" w:hAnchor="page" w:x="1073" w:y="48"/>
      <w:pBdr>
        <w:left w:val="single" w:sz="6" w:space="1" w:color="auto"/>
        <w:right w:val="single" w:sz="6" w:space="1" w:color="auto"/>
      </w:pBdr>
      <w:autoSpaceDE/>
      <w:autoSpaceDN/>
      <w:spacing w:line="120" w:lineRule="atLeast"/>
      <w:jc w:val="right"/>
    </w:pPr>
    <w:rPr>
      <w:rFonts w:ascii="Courier New" w:eastAsia="Times New Roman" w:hAnsi="Courier New" w:cs="Times New Roman"/>
      <w:b/>
      <w:i/>
      <w:sz w:val="28"/>
      <w:szCs w:val="20"/>
      <w:lang w:eastAsia="ru-RU"/>
    </w:rPr>
  </w:style>
  <w:style w:type="character" w:styleId="a4">
    <w:name w:val="Strong"/>
    <w:basedOn w:val="a0"/>
    <w:uiPriority w:val="22"/>
    <w:qFormat/>
    <w:rsid w:val="003E5E24"/>
    <w:rPr>
      <w:b/>
      <w:bCs/>
    </w:rPr>
  </w:style>
  <w:style w:type="paragraph" w:styleId="a5">
    <w:name w:val="No Spacing"/>
    <w:uiPriority w:val="1"/>
    <w:qFormat/>
    <w:rsid w:val="003E5E2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E5E24"/>
    <w:pPr>
      <w:widowControl/>
      <w:autoSpaceDE/>
      <w:autoSpaceDN/>
      <w:spacing w:after="200" w:line="276" w:lineRule="auto"/>
      <w:ind w:left="720"/>
      <w:contextualSpacing/>
    </w:pPr>
    <w:rPr>
      <w:rFonts w:ascii="Times New Roman" w:eastAsiaTheme="minorHAnsi" w:hAnsi="Times New Roman" w:cstheme="minorBidi"/>
      <w:sz w:val="28"/>
    </w:rPr>
  </w:style>
  <w:style w:type="paragraph" w:styleId="a7">
    <w:name w:val="TOC Heading"/>
    <w:basedOn w:val="1"/>
    <w:next w:val="a"/>
    <w:uiPriority w:val="39"/>
    <w:unhideWhenUsed/>
    <w:qFormat/>
    <w:rsid w:val="003E5E2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8">
    <w:name w:val="Заголовок реферат"/>
    <w:basedOn w:val="a9"/>
    <w:qFormat/>
    <w:rsid w:val="003E5E24"/>
    <w:pPr>
      <w:shd w:val="clear" w:color="auto" w:fill="FFFFFF"/>
      <w:spacing w:after="0" w:line="360" w:lineRule="auto"/>
      <w:jc w:val="both"/>
    </w:pPr>
    <w:rPr>
      <w:rFonts w:eastAsia="Times New Roman"/>
      <w:b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3E5E24"/>
    <w:pPr>
      <w:widowControl/>
      <w:autoSpaceDE/>
      <w:autoSpaceDN/>
      <w:spacing w:after="200" w:line="276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7">
    <w:name w:val="toc 7"/>
    <w:basedOn w:val="a"/>
    <w:next w:val="a"/>
    <w:autoRedefine/>
    <w:rsid w:val="00882327"/>
    <w:pPr>
      <w:widowControl/>
      <w:autoSpaceDE/>
      <w:autoSpaceDN/>
      <w:spacing w:line="276" w:lineRule="auto"/>
      <w:ind w:left="1100"/>
    </w:pPr>
    <w:rPr>
      <w:rFonts w:ascii="Times New Roman" w:eastAsia="Calibri" w:hAnsi="Times New Roman" w:cs="Calibri"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974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74CD"/>
    <w:rPr>
      <w:rFonts w:ascii="Tahoma" w:eastAsia="Cambria" w:hAnsi="Tahoma" w:cs="Tahoma"/>
      <w:sz w:val="16"/>
      <w:szCs w:val="16"/>
    </w:rPr>
  </w:style>
  <w:style w:type="paragraph" w:customStyle="1" w:styleId="FORMATTEXT">
    <w:name w:val=".FORMATTEXT"/>
    <w:uiPriority w:val="99"/>
    <w:rsid w:val="005257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2150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2150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2585</Words>
  <Characters>14735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 сп</dc:creator>
  <cp:lastModifiedBy>Пользователь Windows</cp:lastModifiedBy>
  <cp:revision>14</cp:revision>
  <cp:lastPrinted>2024-12-24T09:13:00Z</cp:lastPrinted>
  <dcterms:created xsi:type="dcterms:W3CDTF">2024-12-18T20:32:00Z</dcterms:created>
  <dcterms:modified xsi:type="dcterms:W3CDTF">2024-12-27T14:48:00Z</dcterms:modified>
</cp:coreProperties>
</file>