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BBD" w:rsidRDefault="009D7BBD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015" cy="682625"/>
            <wp:effectExtent l="0" t="0" r="63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Новоржевского</w:t>
      </w:r>
      <w:r w:rsidR="00DD6246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B15E9F" w:rsidRDefault="00B15E9F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15E9F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C74CF" w:rsidRPr="00B15E9F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B15E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25 декабря </w:t>
      </w:r>
      <w:r w:rsidR="00324D23" w:rsidRPr="00B15E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</w:t>
      </w:r>
      <w:r w:rsidRPr="00B15E9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B15E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года №</w:t>
      </w:r>
      <w:r w:rsidRPr="00B15E9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324D23" w:rsidRPr="00B15E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464</w:t>
      </w:r>
      <w:bookmarkStart w:id="0" w:name="_GoBack"/>
      <w:bookmarkEnd w:id="0"/>
    </w:p>
    <w:p w:rsidR="00CC74CF" w:rsidRPr="00B15E9F" w:rsidRDefault="00B15E9F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5E9F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CC74CF" w:rsidRPr="00B15E9F">
        <w:rPr>
          <w:rFonts w:ascii="Times New Roman" w:hAnsi="Times New Roman" w:cs="Times New Roman"/>
          <w:color w:val="000000"/>
          <w:sz w:val="24"/>
          <w:szCs w:val="24"/>
        </w:rPr>
        <w:t xml:space="preserve">    г. Новоржев</w:t>
      </w:r>
    </w:p>
    <w:p w:rsidR="00FE622B" w:rsidRPr="007B75DC" w:rsidRDefault="00FE622B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D7BBD" w:rsidRPr="007B75DC" w:rsidRDefault="009D7BBD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A7445" w:rsidRPr="007B75DC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7B75DC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постановление Администрации </w:t>
      </w:r>
    </w:p>
    <w:p w:rsidR="000A7445" w:rsidRPr="007B75DC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7B75DC">
        <w:rPr>
          <w:rFonts w:ascii="Times New Roman" w:hAnsi="Times New Roman" w:cs="Times New Roman"/>
          <w:color w:val="000000"/>
          <w:sz w:val="28"/>
          <w:szCs w:val="28"/>
        </w:rPr>
        <w:t>Новоржевского района от 28.12.2023 № 229 «</w:t>
      </w:r>
      <w:proofErr w:type="gramStart"/>
      <w:r w:rsidRPr="007B75DC">
        <w:rPr>
          <w:rFonts w:ascii="Times New Roman" w:hAnsi="Times New Roman" w:cs="Times New Roman"/>
          <w:color w:val="000000"/>
          <w:sz w:val="28"/>
          <w:szCs w:val="28"/>
        </w:rPr>
        <w:t>Комплексное</w:t>
      </w:r>
      <w:proofErr w:type="gramEnd"/>
    </w:p>
    <w:p w:rsidR="000A7445" w:rsidRPr="007B75DC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7B75DC">
        <w:rPr>
          <w:rFonts w:ascii="Times New Roman" w:hAnsi="Times New Roman" w:cs="Times New Roman"/>
          <w:color w:val="000000"/>
          <w:sz w:val="28"/>
          <w:szCs w:val="28"/>
        </w:rPr>
        <w:t>развитие систем коммунальной инфраструктуры Новоржевского муниципального округа»</w:t>
      </w:r>
    </w:p>
    <w:p w:rsidR="00FE622B" w:rsidRPr="007B75DC" w:rsidRDefault="00FE622B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</w:p>
    <w:p w:rsidR="002C6B16" w:rsidRPr="007B75DC" w:rsidRDefault="002C6B16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</w:p>
    <w:p w:rsidR="000A7445" w:rsidRPr="007B75DC" w:rsidRDefault="003C64D6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7B75DC">
        <w:rPr>
          <w:rFonts w:ascii="Times New Roman" w:hAnsi="Times New Roman" w:cs="Times New Roman"/>
          <w:sz w:val="28"/>
          <w:szCs w:val="28"/>
        </w:rPr>
        <w:t xml:space="preserve">     </w:t>
      </w:r>
      <w:r w:rsidR="008730A8" w:rsidRPr="007B75DC">
        <w:rPr>
          <w:rFonts w:ascii="Times New Roman" w:hAnsi="Times New Roman" w:cs="Times New Roman"/>
          <w:sz w:val="28"/>
          <w:szCs w:val="28"/>
        </w:rPr>
        <w:t xml:space="preserve"> </w:t>
      </w:r>
      <w:r w:rsidRPr="007B75D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0A7445" w:rsidRPr="007B75D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г №131-ФЗ «Об общих принципах  организации местного самоуправления в Российской Федерации», статьей 179 Бюджетного кодекса Российской Федерации, Федеральным законом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Постановления Администрации Новоржевского района от 07.12.2023 №199 «Об утверждении Порядка разработки и реализации муниципальных программ в </w:t>
      </w:r>
      <w:proofErr w:type="spellStart"/>
      <w:r w:rsidR="000A7445" w:rsidRPr="007B75DC">
        <w:rPr>
          <w:rFonts w:ascii="Times New Roman" w:hAnsi="Times New Roman" w:cs="Times New Roman"/>
          <w:sz w:val="28"/>
          <w:szCs w:val="28"/>
        </w:rPr>
        <w:t>Новоржевском</w:t>
      </w:r>
      <w:proofErr w:type="spellEnd"/>
      <w:proofErr w:type="gramEnd"/>
      <w:r w:rsidR="00D14F19" w:rsidRPr="007B75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A7445" w:rsidRPr="007B75DC">
        <w:rPr>
          <w:rFonts w:ascii="Times New Roman" w:hAnsi="Times New Roman" w:cs="Times New Roman"/>
          <w:sz w:val="28"/>
          <w:szCs w:val="28"/>
        </w:rPr>
        <w:t>муниципальном округе», Администрация Новоржевского</w:t>
      </w:r>
      <w:r w:rsidR="00D14F19" w:rsidRPr="007B75DC">
        <w:rPr>
          <w:rFonts w:ascii="Times New Roman" w:hAnsi="Times New Roman" w:cs="Times New Roman"/>
          <w:sz w:val="28"/>
          <w:szCs w:val="28"/>
        </w:rPr>
        <w:t xml:space="preserve"> </w:t>
      </w:r>
      <w:r w:rsidR="001E7C71" w:rsidRPr="007B75DC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0A7445" w:rsidRPr="007B75DC">
        <w:rPr>
          <w:rFonts w:ascii="Times New Roman" w:hAnsi="Times New Roman" w:cs="Times New Roman"/>
          <w:sz w:val="28"/>
          <w:szCs w:val="28"/>
        </w:rPr>
        <w:t xml:space="preserve"> ПОСТАНОВЛЯЕТ:</w:t>
      </w:r>
      <w:proofErr w:type="gramEnd"/>
    </w:p>
    <w:p w:rsidR="000A7445" w:rsidRPr="007B75DC" w:rsidRDefault="002B2EC3" w:rsidP="007B75DC">
      <w:pPr>
        <w:shd w:val="clear" w:color="auto" w:fill="FFFFFF"/>
        <w:tabs>
          <w:tab w:val="left" w:leader="underscore" w:pos="15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5DC">
        <w:rPr>
          <w:rFonts w:ascii="Times New Roman" w:hAnsi="Times New Roman" w:cs="Times New Roman"/>
          <w:sz w:val="28"/>
          <w:szCs w:val="28"/>
        </w:rPr>
        <w:t xml:space="preserve">1. </w:t>
      </w:r>
      <w:r w:rsidR="000A7445" w:rsidRPr="007B75DC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7B75DC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0A7445" w:rsidRPr="007B75DC">
        <w:rPr>
          <w:rFonts w:ascii="Times New Roman" w:hAnsi="Times New Roman" w:cs="Times New Roman"/>
          <w:sz w:val="28"/>
          <w:szCs w:val="28"/>
        </w:rPr>
        <w:t>изменения в</w:t>
      </w:r>
      <w:r w:rsidR="00FE23B6" w:rsidRPr="007B75DC">
        <w:rPr>
          <w:rFonts w:ascii="Times New Roman" w:hAnsi="Times New Roman" w:cs="Times New Roman"/>
          <w:sz w:val="28"/>
          <w:szCs w:val="28"/>
        </w:rPr>
        <w:t xml:space="preserve"> Программу «</w:t>
      </w:r>
      <w:r w:rsidR="00DC07A0" w:rsidRPr="007B75DC">
        <w:rPr>
          <w:rFonts w:ascii="Times New Roman" w:hAnsi="Times New Roman" w:cs="Times New Roman"/>
          <w:sz w:val="28"/>
          <w:szCs w:val="28"/>
        </w:rPr>
        <w:t>Комплексное развитие</w:t>
      </w:r>
      <w:r w:rsidR="000A7445" w:rsidRPr="007B75DC">
        <w:rPr>
          <w:rFonts w:ascii="Times New Roman" w:hAnsi="Times New Roman" w:cs="Times New Roman"/>
          <w:sz w:val="28"/>
          <w:szCs w:val="28"/>
        </w:rPr>
        <w:t xml:space="preserve"> </w:t>
      </w:r>
      <w:r w:rsidR="00FE23B6" w:rsidRPr="007B75DC">
        <w:rPr>
          <w:rFonts w:ascii="Times New Roman" w:hAnsi="Times New Roman" w:cs="Times New Roman"/>
          <w:sz w:val="28"/>
          <w:szCs w:val="28"/>
        </w:rPr>
        <w:t>систе</w:t>
      </w:r>
      <w:r w:rsidR="007B75DC">
        <w:rPr>
          <w:rFonts w:ascii="Times New Roman" w:hAnsi="Times New Roman" w:cs="Times New Roman"/>
          <w:sz w:val="28"/>
          <w:szCs w:val="28"/>
        </w:rPr>
        <w:t xml:space="preserve">м </w:t>
      </w:r>
      <w:r w:rsidR="00FE23B6" w:rsidRPr="007B75DC">
        <w:rPr>
          <w:rFonts w:ascii="Times New Roman" w:hAnsi="Times New Roman" w:cs="Times New Roman"/>
          <w:sz w:val="28"/>
          <w:szCs w:val="28"/>
        </w:rPr>
        <w:t xml:space="preserve">коммунальной инфраструктуры в </w:t>
      </w:r>
      <w:proofErr w:type="spellStart"/>
      <w:r w:rsidR="00FE23B6" w:rsidRPr="007B75DC">
        <w:rPr>
          <w:rFonts w:ascii="Times New Roman" w:hAnsi="Times New Roman" w:cs="Times New Roman"/>
          <w:sz w:val="28"/>
          <w:szCs w:val="28"/>
        </w:rPr>
        <w:t>Новоржевском</w:t>
      </w:r>
      <w:proofErr w:type="spellEnd"/>
      <w:r w:rsidR="00FE23B6" w:rsidRPr="007B75DC">
        <w:rPr>
          <w:rFonts w:ascii="Times New Roman" w:hAnsi="Times New Roman" w:cs="Times New Roman"/>
          <w:sz w:val="28"/>
          <w:szCs w:val="28"/>
        </w:rPr>
        <w:t xml:space="preserve"> муниципальном округе», утвержденн</w:t>
      </w:r>
      <w:r w:rsidR="00877836" w:rsidRPr="007B75DC">
        <w:rPr>
          <w:rFonts w:ascii="Times New Roman" w:hAnsi="Times New Roman" w:cs="Times New Roman"/>
          <w:sz w:val="28"/>
          <w:szCs w:val="28"/>
        </w:rPr>
        <w:t>ую</w:t>
      </w:r>
      <w:r w:rsidR="00FE23B6" w:rsidRPr="007B75DC">
        <w:rPr>
          <w:rFonts w:ascii="Times New Roman" w:hAnsi="Times New Roman" w:cs="Times New Roman"/>
          <w:sz w:val="28"/>
          <w:szCs w:val="28"/>
        </w:rPr>
        <w:t xml:space="preserve"> </w:t>
      </w:r>
      <w:r w:rsidR="000A7445" w:rsidRPr="007B75DC">
        <w:rPr>
          <w:rFonts w:ascii="Times New Roman" w:hAnsi="Times New Roman" w:cs="Times New Roman"/>
          <w:sz w:val="28"/>
          <w:szCs w:val="28"/>
        </w:rPr>
        <w:t>постановлени</w:t>
      </w:r>
      <w:r w:rsidRPr="007B75DC">
        <w:rPr>
          <w:rFonts w:ascii="Times New Roman" w:hAnsi="Times New Roman" w:cs="Times New Roman"/>
          <w:sz w:val="28"/>
          <w:szCs w:val="28"/>
        </w:rPr>
        <w:t>е</w:t>
      </w:r>
      <w:r w:rsidR="00877836" w:rsidRPr="007B75DC">
        <w:rPr>
          <w:rFonts w:ascii="Times New Roman" w:hAnsi="Times New Roman" w:cs="Times New Roman"/>
          <w:sz w:val="28"/>
          <w:szCs w:val="28"/>
        </w:rPr>
        <w:t>м</w:t>
      </w:r>
      <w:r w:rsidR="000A7445" w:rsidRPr="007B75DC">
        <w:rPr>
          <w:rFonts w:ascii="Times New Roman" w:hAnsi="Times New Roman" w:cs="Times New Roman"/>
          <w:sz w:val="28"/>
          <w:szCs w:val="28"/>
        </w:rPr>
        <w:t xml:space="preserve"> Администрации Новоржевского района от 28.12.2023 № 229 «</w:t>
      </w:r>
      <w:r w:rsidR="00431B51" w:rsidRPr="007B75DC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</w:t>
      </w:r>
      <w:r w:rsidR="000A7445" w:rsidRPr="007B75DC">
        <w:rPr>
          <w:rFonts w:ascii="Times New Roman" w:hAnsi="Times New Roman" w:cs="Times New Roman"/>
          <w:sz w:val="28"/>
          <w:szCs w:val="28"/>
        </w:rPr>
        <w:t>Комплексное развитие систем коммунальной инфраструктуры Новоржевского муниципального округа»</w:t>
      </w:r>
      <w:r w:rsidR="00431B51" w:rsidRPr="007B75DC">
        <w:rPr>
          <w:rFonts w:ascii="Times New Roman" w:hAnsi="Times New Roman" w:cs="Times New Roman"/>
          <w:sz w:val="28"/>
          <w:szCs w:val="28"/>
        </w:rPr>
        <w:t xml:space="preserve"> (далее – Программа)</w:t>
      </w:r>
      <w:r w:rsidRPr="007B75DC">
        <w:rPr>
          <w:rFonts w:ascii="Times New Roman" w:hAnsi="Times New Roman" w:cs="Times New Roman"/>
          <w:sz w:val="28"/>
          <w:szCs w:val="28"/>
        </w:rPr>
        <w:t>:</w:t>
      </w:r>
    </w:p>
    <w:p w:rsidR="002B2EC3" w:rsidRPr="007B75DC" w:rsidRDefault="002B2EC3" w:rsidP="007B75DC">
      <w:pPr>
        <w:shd w:val="clear" w:color="auto" w:fill="FFFFFF"/>
        <w:tabs>
          <w:tab w:val="left" w:leader="underscore" w:pos="15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5DC">
        <w:rPr>
          <w:rFonts w:ascii="Times New Roman" w:hAnsi="Times New Roman" w:cs="Times New Roman"/>
          <w:sz w:val="28"/>
          <w:szCs w:val="28"/>
        </w:rPr>
        <w:t>1.1. Раздел «Объемы и источники финансирования муниципальной программы» паспорта Программы «Комплексное развитие систем коммунальной инфраструктуры Новоржевского муниципального округа» изложить в новой редакции:</w:t>
      </w: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1860"/>
        <w:gridCol w:w="1258"/>
        <w:gridCol w:w="1134"/>
        <w:gridCol w:w="992"/>
        <w:gridCol w:w="992"/>
        <w:gridCol w:w="1135"/>
        <w:gridCol w:w="815"/>
      </w:tblGrid>
      <w:tr w:rsidR="002B2EC3" w:rsidRPr="001670C0" w:rsidTr="002C6B16">
        <w:trPr>
          <w:trHeight w:val="1130"/>
        </w:trPr>
        <w:tc>
          <w:tcPr>
            <w:tcW w:w="1560" w:type="dxa"/>
            <w:vMerge w:val="restart"/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 xml:space="preserve">«Объемы и источники финансирования </w:t>
            </w:r>
            <w:proofErr w:type="spellStart"/>
            <w:proofErr w:type="gramStart"/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муниципа</w:t>
            </w:r>
            <w:proofErr w:type="spellEnd"/>
            <w:r w:rsidR="00741323" w:rsidRPr="001670C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льной</w:t>
            </w:r>
            <w:proofErr w:type="spellEnd"/>
            <w:proofErr w:type="gramEnd"/>
            <w:r w:rsidRPr="001670C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1860" w:type="dxa"/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Всего (тыс. руб.)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год (тыс.</w:t>
            </w:r>
            <w:proofErr w:type="gramEnd"/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год (тыс. руб.)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EC3" w:rsidRPr="001670C0" w:rsidTr="002C6B16">
        <w:trPr>
          <w:trHeight w:val="315"/>
        </w:trPr>
        <w:tc>
          <w:tcPr>
            <w:tcW w:w="1560" w:type="dxa"/>
            <w:vMerge/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58" w:type="dxa"/>
          </w:tcPr>
          <w:p w:rsidR="002B2EC3" w:rsidRPr="001670C0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B2EC3" w:rsidRPr="001670C0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B2EC3" w:rsidRPr="001670C0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B2EC3" w:rsidRPr="001670C0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:rsidR="002B2EC3" w:rsidRPr="001670C0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EC3" w:rsidRPr="001670C0" w:rsidTr="002C6B16">
        <w:trPr>
          <w:trHeight w:val="330"/>
        </w:trPr>
        <w:tc>
          <w:tcPr>
            <w:tcW w:w="1560" w:type="dxa"/>
            <w:vMerge/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58" w:type="dxa"/>
          </w:tcPr>
          <w:p w:rsidR="002B2EC3" w:rsidRPr="001670C0" w:rsidRDefault="002C6B16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6963,5</w:t>
            </w:r>
          </w:p>
        </w:tc>
        <w:tc>
          <w:tcPr>
            <w:tcW w:w="1134" w:type="dxa"/>
          </w:tcPr>
          <w:p w:rsidR="002B2EC3" w:rsidRPr="001670C0" w:rsidRDefault="0026571E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6963,5</w:t>
            </w:r>
          </w:p>
        </w:tc>
        <w:tc>
          <w:tcPr>
            <w:tcW w:w="992" w:type="dxa"/>
          </w:tcPr>
          <w:p w:rsidR="002B2EC3" w:rsidRPr="001670C0" w:rsidRDefault="002C6B16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B2EC3" w:rsidRPr="001670C0" w:rsidRDefault="002C6B16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:rsidR="002B2EC3" w:rsidRPr="001670C0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2B2EC3" w:rsidRPr="001670C0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2EC3" w:rsidRPr="001670C0" w:rsidTr="002C6B16">
        <w:trPr>
          <w:trHeight w:val="591"/>
        </w:trPr>
        <w:tc>
          <w:tcPr>
            <w:tcW w:w="1560" w:type="dxa"/>
            <w:vMerge/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2B2EC3" w:rsidRPr="001670C0" w:rsidRDefault="00267942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35143,0</w:t>
            </w:r>
          </w:p>
        </w:tc>
        <w:tc>
          <w:tcPr>
            <w:tcW w:w="1134" w:type="dxa"/>
          </w:tcPr>
          <w:p w:rsidR="002B2EC3" w:rsidRPr="001670C0" w:rsidRDefault="00267942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20251,9</w:t>
            </w:r>
          </w:p>
        </w:tc>
        <w:tc>
          <w:tcPr>
            <w:tcW w:w="992" w:type="dxa"/>
          </w:tcPr>
          <w:p w:rsidR="002B2EC3" w:rsidRPr="001670C0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8751,1</w:t>
            </w:r>
          </w:p>
        </w:tc>
        <w:tc>
          <w:tcPr>
            <w:tcW w:w="992" w:type="dxa"/>
          </w:tcPr>
          <w:p w:rsidR="002B2EC3" w:rsidRPr="001670C0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135" w:type="dxa"/>
          </w:tcPr>
          <w:p w:rsidR="002B2EC3" w:rsidRPr="001670C0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815" w:type="dxa"/>
          </w:tcPr>
          <w:p w:rsidR="002B2EC3" w:rsidRPr="001670C0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2EC3" w:rsidRPr="001670C0" w:rsidTr="002C6B16">
        <w:trPr>
          <w:trHeight w:val="330"/>
        </w:trPr>
        <w:tc>
          <w:tcPr>
            <w:tcW w:w="1560" w:type="dxa"/>
            <w:vMerge/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258" w:type="dxa"/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2EC3" w:rsidRPr="001670C0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B2EC3" w:rsidRPr="001670C0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B2EC3" w:rsidRPr="001670C0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:rsidR="002B2EC3" w:rsidRPr="001670C0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2B2EC3" w:rsidRPr="001670C0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7942" w:rsidRPr="001670C0" w:rsidTr="002C6B16">
        <w:trPr>
          <w:trHeight w:val="210"/>
        </w:trPr>
        <w:tc>
          <w:tcPr>
            <w:tcW w:w="1560" w:type="dxa"/>
            <w:vMerge/>
          </w:tcPr>
          <w:p w:rsidR="00267942" w:rsidRPr="001670C0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267942" w:rsidRPr="001670C0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258" w:type="dxa"/>
          </w:tcPr>
          <w:p w:rsidR="00267942" w:rsidRPr="001670C0" w:rsidRDefault="00267942" w:rsidP="002C6B1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42106,5</w:t>
            </w:r>
          </w:p>
        </w:tc>
        <w:tc>
          <w:tcPr>
            <w:tcW w:w="1134" w:type="dxa"/>
          </w:tcPr>
          <w:p w:rsidR="00267942" w:rsidRPr="001670C0" w:rsidRDefault="00267942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27215,4</w:t>
            </w:r>
          </w:p>
        </w:tc>
        <w:tc>
          <w:tcPr>
            <w:tcW w:w="992" w:type="dxa"/>
          </w:tcPr>
          <w:p w:rsidR="00267942" w:rsidRPr="001670C0" w:rsidRDefault="00267942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8751,1</w:t>
            </w:r>
          </w:p>
        </w:tc>
        <w:tc>
          <w:tcPr>
            <w:tcW w:w="992" w:type="dxa"/>
          </w:tcPr>
          <w:p w:rsidR="00267942" w:rsidRPr="001670C0" w:rsidRDefault="00267942" w:rsidP="002C6B1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135" w:type="dxa"/>
          </w:tcPr>
          <w:p w:rsidR="00267942" w:rsidRPr="001670C0" w:rsidRDefault="00267942" w:rsidP="002C6B1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815" w:type="dxa"/>
          </w:tcPr>
          <w:p w:rsidR="00267942" w:rsidRPr="001670C0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67942" w:rsidRPr="001670C0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942" w:rsidRPr="001670C0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 xml:space="preserve">          »</w:t>
            </w:r>
          </w:p>
        </w:tc>
      </w:tr>
    </w:tbl>
    <w:p w:rsidR="00267942" w:rsidRDefault="00267942" w:rsidP="00A30B6B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B2EC3" w:rsidRPr="007B75DC" w:rsidRDefault="002B2EC3" w:rsidP="007B75DC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5DC">
        <w:rPr>
          <w:rFonts w:ascii="Times New Roman" w:hAnsi="Times New Roman" w:cs="Times New Roman"/>
          <w:sz w:val="28"/>
          <w:szCs w:val="28"/>
        </w:rPr>
        <w:t>1.2. Раздел 4 «Ресурсное обеспечение Программы» муниципальной Программы «Комплексное развитие систем коммунальной инфраструктуры Новоржевского муниципального округа» изложить в новой редакции: «Финансовое обеспечение программы осуществляется в пределах бюджетных ассигнований и лимитов бюджетных обязательств бюджета  Новоржевского муниципального округа на соответствующий финансовый год и плановый период.</w:t>
      </w:r>
    </w:p>
    <w:p w:rsidR="002B2EC3" w:rsidRPr="007B75DC" w:rsidRDefault="002B2EC3" w:rsidP="007B75DC">
      <w:pPr>
        <w:shd w:val="clear" w:color="auto" w:fill="FFFFFF"/>
        <w:tabs>
          <w:tab w:val="left" w:leader="underscore" w:pos="15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5DC">
        <w:rPr>
          <w:rFonts w:ascii="Times New Roman" w:hAnsi="Times New Roman" w:cs="Times New Roman"/>
          <w:sz w:val="28"/>
          <w:szCs w:val="28"/>
        </w:rPr>
        <w:t xml:space="preserve">Общий объем финансирования программы на 2024 - 2028 годы составит </w:t>
      </w:r>
      <w:r w:rsidR="00267942" w:rsidRPr="007B75DC">
        <w:rPr>
          <w:rFonts w:ascii="Times New Roman" w:hAnsi="Times New Roman" w:cs="Times New Roman"/>
          <w:sz w:val="28"/>
          <w:szCs w:val="28"/>
        </w:rPr>
        <w:t>42106,5</w:t>
      </w:r>
      <w:r w:rsidRPr="007B75DC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2B2EC3" w:rsidRPr="007B75DC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5DC">
        <w:rPr>
          <w:rFonts w:ascii="Times New Roman" w:hAnsi="Times New Roman" w:cs="Times New Roman"/>
          <w:sz w:val="28"/>
          <w:szCs w:val="28"/>
        </w:rPr>
        <w:t xml:space="preserve">       на 2024 год – </w:t>
      </w:r>
      <w:r w:rsidR="0026571E" w:rsidRPr="007B75DC">
        <w:rPr>
          <w:rFonts w:ascii="Times New Roman" w:hAnsi="Times New Roman" w:cs="Times New Roman"/>
          <w:sz w:val="28"/>
          <w:szCs w:val="28"/>
        </w:rPr>
        <w:t>2</w:t>
      </w:r>
      <w:r w:rsidR="00267942" w:rsidRPr="007B75DC">
        <w:rPr>
          <w:rFonts w:ascii="Times New Roman" w:hAnsi="Times New Roman" w:cs="Times New Roman"/>
          <w:sz w:val="28"/>
          <w:szCs w:val="28"/>
        </w:rPr>
        <w:t>7215,4</w:t>
      </w:r>
      <w:r w:rsidRPr="007B75DC">
        <w:rPr>
          <w:rFonts w:ascii="Times New Roman" w:hAnsi="Times New Roman" w:cs="Times New Roman"/>
          <w:sz w:val="28"/>
          <w:szCs w:val="28"/>
        </w:rPr>
        <w:t xml:space="preserve"> тыс. рублей; </w:t>
      </w:r>
    </w:p>
    <w:p w:rsidR="002B2EC3" w:rsidRPr="007B75DC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5DC">
        <w:rPr>
          <w:rFonts w:ascii="Times New Roman" w:hAnsi="Times New Roman" w:cs="Times New Roman"/>
          <w:sz w:val="28"/>
          <w:szCs w:val="28"/>
        </w:rPr>
        <w:t xml:space="preserve">       2025 год –</w:t>
      </w:r>
      <w:r w:rsidR="00267942" w:rsidRPr="007B75DC">
        <w:rPr>
          <w:rFonts w:ascii="Times New Roman" w:hAnsi="Times New Roman" w:cs="Times New Roman"/>
          <w:sz w:val="28"/>
          <w:szCs w:val="28"/>
        </w:rPr>
        <w:t xml:space="preserve"> 8751,1</w:t>
      </w:r>
      <w:r w:rsidRPr="007B75DC">
        <w:rPr>
          <w:rFonts w:ascii="Times New Roman" w:hAnsi="Times New Roman" w:cs="Times New Roman"/>
          <w:sz w:val="28"/>
          <w:szCs w:val="28"/>
        </w:rPr>
        <w:t xml:space="preserve"> тыс. рублей; </w:t>
      </w:r>
    </w:p>
    <w:p w:rsidR="002B2EC3" w:rsidRPr="007B75DC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5DC">
        <w:rPr>
          <w:rFonts w:ascii="Times New Roman" w:hAnsi="Times New Roman" w:cs="Times New Roman"/>
          <w:sz w:val="28"/>
          <w:szCs w:val="28"/>
        </w:rPr>
        <w:t xml:space="preserve">       2026 год – </w:t>
      </w:r>
      <w:r w:rsidR="00267942" w:rsidRPr="007B75DC">
        <w:rPr>
          <w:rFonts w:ascii="Times New Roman" w:hAnsi="Times New Roman" w:cs="Times New Roman"/>
          <w:sz w:val="28"/>
          <w:szCs w:val="28"/>
        </w:rPr>
        <w:t>3070</w:t>
      </w:r>
      <w:r w:rsidRPr="007B75DC">
        <w:rPr>
          <w:rFonts w:ascii="Times New Roman" w:hAnsi="Times New Roman" w:cs="Times New Roman"/>
          <w:sz w:val="28"/>
          <w:szCs w:val="28"/>
        </w:rPr>
        <w:t>,0 тыс. рублей;</w:t>
      </w:r>
    </w:p>
    <w:p w:rsidR="002B2EC3" w:rsidRPr="007B75DC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5DC">
        <w:rPr>
          <w:rFonts w:ascii="Times New Roman" w:hAnsi="Times New Roman" w:cs="Times New Roman"/>
          <w:sz w:val="28"/>
          <w:szCs w:val="28"/>
        </w:rPr>
        <w:t xml:space="preserve">       2027 год –  </w:t>
      </w:r>
      <w:r w:rsidR="00267942" w:rsidRPr="007B75DC">
        <w:rPr>
          <w:rFonts w:ascii="Times New Roman" w:hAnsi="Times New Roman" w:cs="Times New Roman"/>
          <w:sz w:val="28"/>
          <w:szCs w:val="28"/>
        </w:rPr>
        <w:t>3070</w:t>
      </w:r>
      <w:r w:rsidRPr="007B75DC">
        <w:rPr>
          <w:rFonts w:ascii="Times New Roman" w:hAnsi="Times New Roman" w:cs="Times New Roman"/>
          <w:sz w:val="28"/>
          <w:szCs w:val="28"/>
        </w:rPr>
        <w:t xml:space="preserve"> тыс. рублей</w:t>
      </w:r>
      <w:proofErr w:type="gramStart"/>
      <w:r w:rsidRPr="007B75DC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2B2EC3" w:rsidRPr="007B75DC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5DC">
        <w:rPr>
          <w:rFonts w:ascii="Times New Roman" w:hAnsi="Times New Roman" w:cs="Times New Roman"/>
          <w:sz w:val="28"/>
          <w:szCs w:val="28"/>
        </w:rPr>
        <w:t xml:space="preserve">       2028 год –  0 тыс. рублей</w:t>
      </w:r>
      <w:proofErr w:type="gramStart"/>
      <w:r w:rsidRPr="007B75DC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2B2EC3" w:rsidRPr="007B75DC" w:rsidRDefault="002B2EC3" w:rsidP="007B75DC">
      <w:pPr>
        <w:shd w:val="clear" w:color="auto" w:fill="FFFFFF"/>
        <w:tabs>
          <w:tab w:val="left" w:leader="underscore" w:pos="15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5DC">
        <w:rPr>
          <w:rFonts w:ascii="Times New Roman" w:hAnsi="Times New Roman" w:cs="Times New Roman"/>
          <w:sz w:val="28"/>
          <w:szCs w:val="28"/>
        </w:rPr>
        <w:t>1.3. Раздел «Объемы и источники финансирования подпрограммы муниципальной программы» паспорта Подпрограммы «Комплексное развитие систем коммунальной инфраструктуры Новоржевского муниципального округа» Программы «Комплексное развитие систем коммунальной инфраструктуры Новоржевского муниципального округа» изложить в новой редакции:</w:t>
      </w:r>
    </w:p>
    <w:tbl>
      <w:tblPr>
        <w:tblW w:w="0" w:type="auto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985"/>
        <w:gridCol w:w="1701"/>
        <w:gridCol w:w="1134"/>
        <w:gridCol w:w="1134"/>
        <w:gridCol w:w="992"/>
        <w:gridCol w:w="992"/>
        <w:gridCol w:w="851"/>
        <w:gridCol w:w="674"/>
      </w:tblGrid>
      <w:tr w:rsidR="002B2EC3" w:rsidRPr="001670C0" w:rsidTr="00267942">
        <w:trPr>
          <w:trHeight w:val="42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«Объемы и источники финансирования  подпрограммы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EC3" w:rsidRPr="001670C0" w:rsidTr="00267942">
        <w:trPr>
          <w:trHeight w:val="39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2EC3" w:rsidRPr="001670C0" w:rsidTr="00267942">
        <w:trPr>
          <w:trHeight w:val="37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2EC3" w:rsidRPr="001670C0" w:rsidTr="00267942">
        <w:trPr>
          <w:trHeight w:val="52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67942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35067,3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67942" w:rsidP="008C102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20176,2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67942" w:rsidP="002C6B1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8751,1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67942" w:rsidP="002C6B1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2EC3" w:rsidRPr="001670C0" w:rsidTr="00267942">
        <w:trPr>
          <w:trHeight w:val="49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1670C0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C6B16" w:rsidRPr="001670C0" w:rsidTr="00267942">
        <w:trPr>
          <w:trHeight w:val="48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16" w:rsidRPr="001670C0" w:rsidRDefault="002C6B16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16" w:rsidRPr="001670C0" w:rsidRDefault="002C6B16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16" w:rsidRPr="001670C0" w:rsidRDefault="00267942" w:rsidP="002C6B1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40593,5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16" w:rsidRPr="001670C0" w:rsidRDefault="00267942" w:rsidP="002C6B1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25702,4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16" w:rsidRPr="001670C0" w:rsidRDefault="00267942" w:rsidP="002C6B1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8751,1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16" w:rsidRPr="001670C0" w:rsidRDefault="00267942" w:rsidP="002C6B1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16" w:rsidRPr="001670C0" w:rsidRDefault="00267942" w:rsidP="002C6B1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16" w:rsidRPr="001670C0" w:rsidRDefault="002C6B16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0C0">
              <w:rPr>
                <w:rFonts w:ascii="Times New Roman" w:hAnsi="Times New Roman" w:cs="Times New Roman"/>
                <w:sz w:val="24"/>
                <w:szCs w:val="24"/>
              </w:rPr>
              <w:t>0»</w:t>
            </w:r>
          </w:p>
        </w:tc>
      </w:tr>
    </w:tbl>
    <w:p w:rsidR="002B2EC3" w:rsidRPr="001670C0" w:rsidRDefault="002B2EC3" w:rsidP="001670C0">
      <w:pPr>
        <w:shd w:val="clear" w:color="auto" w:fill="FFFFFF"/>
        <w:tabs>
          <w:tab w:val="left" w:pos="567"/>
          <w:tab w:val="left" w:leader="underscore" w:pos="1579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0C0">
        <w:rPr>
          <w:rFonts w:ascii="Times New Roman" w:hAnsi="Times New Roman" w:cs="Times New Roman"/>
          <w:sz w:val="28"/>
          <w:szCs w:val="28"/>
        </w:rPr>
        <w:t>1.4. Раздел 4 «Ресурсное обеспечение Подпрограммы» муниципальной Подпрограммы «Комплексное развитие систем коммунальной инфраструктуры Новоржевского муниципального округа» изложить в новой редакции: «Финансовое обеспечение подпрограммы осуществляется в пределах бюджетных ассигнований и лимитов бюджетных обязательств бюджета  Новоржевского муниципального округа на соответствующий финансовый год и плановый период.</w:t>
      </w:r>
    </w:p>
    <w:p w:rsidR="002B2EC3" w:rsidRPr="001670C0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0C0">
        <w:rPr>
          <w:rFonts w:ascii="Times New Roman" w:hAnsi="Times New Roman" w:cs="Times New Roman"/>
          <w:sz w:val="28"/>
          <w:szCs w:val="28"/>
        </w:rPr>
        <w:t xml:space="preserve"> Общий объем финансирования подпрограммы на 2024 - 2028 годы составит </w:t>
      </w:r>
      <w:r w:rsidR="002C7DD3" w:rsidRPr="001670C0">
        <w:rPr>
          <w:rFonts w:ascii="Times New Roman" w:hAnsi="Times New Roman" w:cs="Times New Roman"/>
          <w:sz w:val="28"/>
          <w:szCs w:val="28"/>
        </w:rPr>
        <w:t>40593,5</w:t>
      </w:r>
      <w:r w:rsidRPr="001670C0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2B2EC3" w:rsidRPr="001670C0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0C0">
        <w:rPr>
          <w:rFonts w:ascii="Times New Roman" w:hAnsi="Times New Roman" w:cs="Times New Roman"/>
          <w:sz w:val="28"/>
          <w:szCs w:val="28"/>
        </w:rPr>
        <w:t xml:space="preserve">на 2024 год – </w:t>
      </w:r>
      <w:r w:rsidR="002C7DD3" w:rsidRPr="001670C0">
        <w:rPr>
          <w:rFonts w:ascii="Times New Roman" w:hAnsi="Times New Roman" w:cs="Times New Roman"/>
          <w:sz w:val="28"/>
          <w:szCs w:val="28"/>
        </w:rPr>
        <w:t>25702,4</w:t>
      </w:r>
      <w:r w:rsidRPr="001670C0">
        <w:rPr>
          <w:rFonts w:ascii="Times New Roman" w:hAnsi="Times New Roman" w:cs="Times New Roman"/>
          <w:sz w:val="28"/>
          <w:szCs w:val="28"/>
        </w:rPr>
        <w:t xml:space="preserve">тыс. рублей; </w:t>
      </w:r>
    </w:p>
    <w:p w:rsidR="002B2EC3" w:rsidRPr="001670C0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0C0">
        <w:rPr>
          <w:rFonts w:ascii="Times New Roman" w:hAnsi="Times New Roman" w:cs="Times New Roman"/>
          <w:sz w:val="28"/>
          <w:szCs w:val="28"/>
        </w:rPr>
        <w:t xml:space="preserve">2025 год – </w:t>
      </w:r>
      <w:r w:rsidR="002C7DD3" w:rsidRPr="001670C0">
        <w:rPr>
          <w:rFonts w:ascii="Times New Roman" w:hAnsi="Times New Roman" w:cs="Times New Roman"/>
          <w:sz w:val="28"/>
          <w:szCs w:val="28"/>
        </w:rPr>
        <w:t>8751,1</w:t>
      </w:r>
      <w:r w:rsidRPr="001670C0">
        <w:rPr>
          <w:rFonts w:ascii="Times New Roman" w:hAnsi="Times New Roman" w:cs="Times New Roman"/>
          <w:sz w:val="28"/>
          <w:szCs w:val="28"/>
        </w:rPr>
        <w:t xml:space="preserve"> тыс. рублей; </w:t>
      </w:r>
    </w:p>
    <w:p w:rsidR="002B2EC3" w:rsidRPr="001670C0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0C0">
        <w:rPr>
          <w:rFonts w:ascii="Times New Roman" w:hAnsi="Times New Roman" w:cs="Times New Roman"/>
          <w:sz w:val="28"/>
          <w:szCs w:val="28"/>
        </w:rPr>
        <w:t xml:space="preserve">2026 год – </w:t>
      </w:r>
      <w:r w:rsidR="002C7DD3" w:rsidRPr="001670C0">
        <w:rPr>
          <w:rFonts w:ascii="Times New Roman" w:hAnsi="Times New Roman" w:cs="Times New Roman"/>
          <w:sz w:val="28"/>
          <w:szCs w:val="28"/>
        </w:rPr>
        <w:t>3070,</w:t>
      </w:r>
      <w:r w:rsidRPr="001670C0">
        <w:rPr>
          <w:rFonts w:ascii="Times New Roman" w:hAnsi="Times New Roman" w:cs="Times New Roman"/>
          <w:sz w:val="28"/>
          <w:szCs w:val="28"/>
        </w:rPr>
        <w:t>0 тыс. рублей;</w:t>
      </w:r>
    </w:p>
    <w:p w:rsidR="002B2EC3" w:rsidRPr="001670C0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0C0">
        <w:rPr>
          <w:rFonts w:ascii="Times New Roman" w:hAnsi="Times New Roman" w:cs="Times New Roman"/>
          <w:sz w:val="28"/>
          <w:szCs w:val="28"/>
        </w:rPr>
        <w:t xml:space="preserve">2027 год –  </w:t>
      </w:r>
      <w:r w:rsidR="002C7DD3" w:rsidRPr="001670C0">
        <w:rPr>
          <w:rFonts w:ascii="Times New Roman" w:hAnsi="Times New Roman" w:cs="Times New Roman"/>
          <w:sz w:val="28"/>
          <w:szCs w:val="28"/>
        </w:rPr>
        <w:t>3070</w:t>
      </w:r>
      <w:r w:rsidR="00892891" w:rsidRPr="001670C0">
        <w:rPr>
          <w:rFonts w:ascii="Times New Roman" w:hAnsi="Times New Roman" w:cs="Times New Roman"/>
          <w:sz w:val="28"/>
          <w:szCs w:val="28"/>
        </w:rPr>
        <w:t>,0</w:t>
      </w:r>
      <w:r w:rsidRPr="001670C0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2B2EC3" w:rsidRPr="001670C0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0C0">
        <w:rPr>
          <w:rFonts w:ascii="Times New Roman" w:hAnsi="Times New Roman" w:cs="Times New Roman"/>
          <w:sz w:val="28"/>
          <w:szCs w:val="28"/>
        </w:rPr>
        <w:t>2028 год –  0 тыс. рублей».</w:t>
      </w:r>
    </w:p>
    <w:p w:rsidR="0005266A" w:rsidRPr="001670C0" w:rsidRDefault="002B2EC3" w:rsidP="0005266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0C0">
        <w:rPr>
          <w:rFonts w:ascii="Times New Roman" w:hAnsi="Times New Roman" w:cs="Times New Roman"/>
          <w:sz w:val="28"/>
          <w:szCs w:val="28"/>
        </w:rPr>
        <w:t xml:space="preserve">        1.5.</w:t>
      </w:r>
      <w:r w:rsidR="0005266A" w:rsidRPr="001670C0">
        <w:rPr>
          <w:rFonts w:ascii="Times New Roman" w:hAnsi="Times New Roman" w:cs="Times New Roman"/>
          <w:sz w:val="28"/>
          <w:szCs w:val="28"/>
        </w:rPr>
        <w:t xml:space="preserve"> Приложение 4 </w:t>
      </w:r>
      <w:r w:rsidR="0005266A" w:rsidRPr="001670C0">
        <w:rPr>
          <w:rFonts w:ascii="Times New Roman" w:hAnsi="Times New Roman" w:cs="Times New Roman"/>
          <w:bCs/>
          <w:sz w:val="28"/>
          <w:szCs w:val="28"/>
        </w:rPr>
        <w:t>«</w:t>
      </w:r>
      <w:r w:rsidR="0005266A" w:rsidRPr="001670C0">
        <w:rPr>
          <w:rFonts w:ascii="Times New Roman" w:hAnsi="Times New Roman" w:cs="Times New Roman"/>
          <w:sz w:val="28"/>
          <w:szCs w:val="28"/>
        </w:rPr>
        <w:t xml:space="preserve">Ресурсное обеспечение реализации муниципальной программы за счет средств бюджета муниципального образования» к Программе «Комплексное развитие систем коммунальной инфраструктуры Новоржевского муниципального округа» читать в новой редакции, согласно приложению </w:t>
      </w:r>
      <w:r w:rsidR="00877836" w:rsidRPr="001670C0">
        <w:rPr>
          <w:rFonts w:ascii="Times New Roman" w:hAnsi="Times New Roman" w:cs="Times New Roman"/>
          <w:sz w:val="28"/>
          <w:szCs w:val="28"/>
        </w:rPr>
        <w:t xml:space="preserve"> 1 </w:t>
      </w:r>
      <w:r w:rsidR="0005266A" w:rsidRPr="001670C0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:rsidR="0005266A" w:rsidRPr="001670C0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0C0">
        <w:rPr>
          <w:rFonts w:ascii="Times New Roman" w:hAnsi="Times New Roman" w:cs="Times New Roman"/>
          <w:sz w:val="28"/>
          <w:szCs w:val="28"/>
        </w:rPr>
        <w:t xml:space="preserve">         1.6. Приложение 5 </w:t>
      </w:r>
      <w:r w:rsidRPr="001670C0">
        <w:rPr>
          <w:rFonts w:ascii="Times New Roman" w:hAnsi="Times New Roman" w:cs="Times New Roman"/>
          <w:bCs/>
          <w:sz w:val="28"/>
          <w:szCs w:val="28"/>
        </w:rPr>
        <w:t>«</w:t>
      </w:r>
      <w:r w:rsidRPr="001670C0">
        <w:rPr>
          <w:rFonts w:ascii="Times New Roman" w:hAnsi="Times New Roman" w:cs="Times New Roman"/>
          <w:sz w:val="28"/>
          <w:szCs w:val="28"/>
        </w:rPr>
        <w:t>Прогнозная (справочная) оценка ресурсного обеспечения реализации муниципальной программы за счет всех источников финансирования» к Программе «Комплексное развитие систем коммунальной инфраструктуры Новоржевского муниципального округа» читать в новой редакции, согласно приложению</w:t>
      </w:r>
      <w:r w:rsidR="00877836" w:rsidRPr="001670C0">
        <w:rPr>
          <w:rFonts w:ascii="Times New Roman" w:hAnsi="Times New Roman" w:cs="Times New Roman"/>
          <w:sz w:val="28"/>
          <w:szCs w:val="28"/>
        </w:rPr>
        <w:t xml:space="preserve"> 2</w:t>
      </w:r>
      <w:r w:rsidRPr="001670C0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0A7445" w:rsidRPr="001670C0" w:rsidRDefault="002B2EC3" w:rsidP="0005266A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0C0">
        <w:rPr>
          <w:rFonts w:ascii="Times New Roman" w:hAnsi="Times New Roman" w:cs="Times New Roman"/>
          <w:sz w:val="28"/>
          <w:szCs w:val="28"/>
        </w:rPr>
        <w:t xml:space="preserve">        2. </w:t>
      </w:r>
      <w:r w:rsidR="000A7445" w:rsidRPr="001670C0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proofErr w:type="gramStart"/>
      <w:r w:rsidR="000A7445" w:rsidRPr="001670C0">
        <w:rPr>
          <w:rFonts w:ascii="Times New Roman" w:hAnsi="Times New Roman" w:cs="Times New Roman"/>
          <w:sz w:val="28"/>
          <w:szCs w:val="28"/>
        </w:rPr>
        <w:t>вступает в силу со дня его официального опубликования</w:t>
      </w:r>
      <w:r w:rsidR="003F4C78" w:rsidRPr="001670C0">
        <w:rPr>
          <w:rFonts w:ascii="Times New Roman" w:hAnsi="Times New Roman" w:cs="Times New Roman"/>
          <w:sz w:val="28"/>
          <w:szCs w:val="28"/>
        </w:rPr>
        <w:t xml:space="preserve"> и применяется к правоотношениям, возникающим при формировании </w:t>
      </w:r>
      <w:r w:rsidR="00167360" w:rsidRPr="001670C0">
        <w:rPr>
          <w:rFonts w:ascii="Times New Roman" w:hAnsi="Times New Roman" w:cs="Times New Roman"/>
          <w:sz w:val="28"/>
          <w:szCs w:val="28"/>
        </w:rPr>
        <w:t xml:space="preserve">и исполнении </w:t>
      </w:r>
      <w:r w:rsidR="003F4C78" w:rsidRPr="001670C0">
        <w:rPr>
          <w:rFonts w:ascii="Times New Roman" w:hAnsi="Times New Roman" w:cs="Times New Roman"/>
          <w:sz w:val="28"/>
          <w:szCs w:val="28"/>
        </w:rPr>
        <w:t>бюджета начиная</w:t>
      </w:r>
      <w:proofErr w:type="gramEnd"/>
      <w:r w:rsidR="003F4C78" w:rsidRPr="001670C0">
        <w:rPr>
          <w:rFonts w:ascii="Times New Roman" w:hAnsi="Times New Roman" w:cs="Times New Roman"/>
          <w:sz w:val="28"/>
          <w:szCs w:val="28"/>
        </w:rPr>
        <w:t xml:space="preserve"> с 2025 года и планового периода 2026-2027 годов</w:t>
      </w:r>
      <w:r w:rsidR="000A7445" w:rsidRPr="001670C0">
        <w:rPr>
          <w:rFonts w:ascii="Times New Roman" w:hAnsi="Times New Roman" w:cs="Times New Roman"/>
          <w:sz w:val="28"/>
          <w:szCs w:val="28"/>
        </w:rPr>
        <w:t>.</w:t>
      </w:r>
    </w:p>
    <w:p w:rsidR="00355456" w:rsidRPr="001670C0" w:rsidRDefault="00E452C0" w:rsidP="00E452C0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1670C0">
        <w:rPr>
          <w:rFonts w:ascii="Times New Roman" w:hAnsi="Times New Roman" w:cs="Times New Roman"/>
          <w:sz w:val="28"/>
          <w:szCs w:val="28"/>
        </w:rPr>
        <w:t xml:space="preserve">        </w:t>
      </w:r>
      <w:r w:rsidR="00B15E9F" w:rsidRPr="001670C0">
        <w:rPr>
          <w:rFonts w:ascii="Times New Roman" w:hAnsi="Times New Roman" w:cs="Times New Roman"/>
          <w:sz w:val="28"/>
          <w:szCs w:val="28"/>
        </w:rPr>
        <w:t>3.</w:t>
      </w:r>
      <w:r w:rsidR="000A7445" w:rsidRPr="001670C0">
        <w:rPr>
          <w:rFonts w:ascii="Times New Roman" w:hAnsi="Times New Roman" w:cs="Times New Roman"/>
          <w:sz w:val="28"/>
          <w:szCs w:val="28"/>
        </w:rPr>
        <w:t xml:space="preserve"> </w:t>
      </w:r>
      <w:r w:rsidR="00355456" w:rsidRPr="001670C0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сетевом издании "Нормативные правовые акты Псковской области" (</w:t>
      </w:r>
      <w:proofErr w:type="spellStart"/>
      <w:r w:rsidR="00355456" w:rsidRPr="001670C0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="00355456" w:rsidRPr="001670C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5456" w:rsidRPr="001670C0">
        <w:rPr>
          <w:rFonts w:ascii="Times New Roman" w:hAnsi="Times New Roman" w:cs="Times New Roman"/>
          <w:sz w:val="28"/>
          <w:szCs w:val="28"/>
          <w:lang w:val="en-US"/>
        </w:rPr>
        <w:t>pskov</w:t>
      </w:r>
      <w:proofErr w:type="spellEnd"/>
      <w:r w:rsidR="00355456" w:rsidRPr="001670C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5456" w:rsidRPr="001670C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55456" w:rsidRPr="001670C0">
        <w:rPr>
          <w:rFonts w:ascii="Times New Roman" w:hAnsi="Times New Roman" w:cs="Times New Roman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proofErr w:type="spellStart"/>
      <w:r w:rsidR="00355456" w:rsidRPr="001670C0">
        <w:rPr>
          <w:rFonts w:ascii="Times New Roman" w:hAnsi="Times New Roman" w:cs="Times New Roman"/>
          <w:sz w:val="28"/>
          <w:szCs w:val="28"/>
          <w:lang w:val="en-US"/>
        </w:rPr>
        <w:t>novorzhev</w:t>
      </w:r>
      <w:proofErr w:type="spellEnd"/>
      <w:r w:rsidR="00355456" w:rsidRPr="001670C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5456" w:rsidRPr="001670C0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355456" w:rsidRPr="001670C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5456" w:rsidRPr="001670C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55456" w:rsidRPr="001670C0">
        <w:rPr>
          <w:rFonts w:ascii="Times New Roman" w:hAnsi="Times New Roman" w:cs="Times New Roman"/>
          <w:sz w:val="28"/>
          <w:szCs w:val="28"/>
        </w:rPr>
        <w:t>).</w:t>
      </w:r>
    </w:p>
    <w:p w:rsidR="00A413B7" w:rsidRPr="001670C0" w:rsidRDefault="00E452C0" w:rsidP="00E452C0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1670C0">
        <w:rPr>
          <w:rFonts w:ascii="Times New Roman" w:hAnsi="Times New Roman" w:cs="Times New Roman"/>
          <w:sz w:val="28"/>
          <w:szCs w:val="28"/>
        </w:rPr>
        <w:t xml:space="preserve">        </w:t>
      </w:r>
      <w:r w:rsidR="000A7445" w:rsidRPr="001670C0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0A7445" w:rsidRPr="001670C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A7445" w:rsidRPr="001670C0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возложить на Заместителя Главы Администрации Новоржевского муниципального округа по ЖКХ,</w:t>
      </w:r>
      <w:r w:rsidR="00A413B7" w:rsidRPr="001670C0">
        <w:rPr>
          <w:rFonts w:ascii="Times New Roman" w:hAnsi="Times New Roman" w:cs="Times New Roman"/>
          <w:sz w:val="28"/>
          <w:szCs w:val="28"/>
        </w:rPr>
        <w:t xml:space="preserve"> дорожной деятельности, архитектуре, градостроительству, транспорту и связи.</w:t>
      </w:r>
    </w:p>
    <w:p w:rsidR="000A7445" w:rsidRPr="001670C0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C7DD3" w:rsidRPr="001670C0" w:rsidRDefault="002C7DD3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34A8A" w:rsidRDefault="000A7445" w:rsidP="009D7BB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7"/>
          <w:szCs w:val="27"/>
        </w:rPr>
      </w:pPr>
      <w:r w:rsidRPr="001670C0">
        <w:rPr>
          <w:rFonts w:ascii="Times New Roman" w:hAnsi="Times New Roman" w:cs="Times New Roman"/>
          <w:sz w:val="28"/>
          <w:szCs w:val="28"/>
        </w:rPr>
        <w:t>Глав</w:t>
      </w:r>
      <w:r w:rsidR="002C7DD3" w:rsidRPr="001670C0">
        <w:rPr>
          <w:rFonts w:ascii="Times New Roman" w:hAnsi="Times New Roman" w:cs="Times New Roman"/>
          <w:sz w:val="28"/>
          <w:szCs w:val="28"/>
        </w:rPr>
        <w:t>а</w:t>
      </w:r>
      <w:r w:rsidR="001670C0">
        <w:rPr>
          <w:rFonts w:ascii="Times New Roman" w:hAnsi="Times New Roman" w:cs="Times New Roman"/>
          <w:sz w:val="28"/>
          <w:szCs w:val="28"/>
        </w:rPr>
        <w:t xml:space="preserve"> </w:t>
      </w:r>
      <w:r w:rsidRPr="001670C0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 w:rsidRPr="001670C0">
        <w:rPr>
          <w:rFonts w:ascii="Times New Roman" w:hAnsi="Times New Roman" w:cs="Times New Roman"/>
          <w:sz w:val="28"/>
          <w:szCs w:val="28"/>
        </w:rPr>
        <w:tab/>
      </w:r>
      <w:r w:rsidR="00892891" w:rsidRPr="001670C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771D4" w:rsidRPr="001670C0">
        <w:rPr>
          <w:rFonts w:ascii="Times New Roman" w:hAnsi="Times New Roman" w:cs="Times New Roman"/>
          <w:sz w:val="28"/>
          <w:szCs w:val="28"/>
        </w:rPr>
        <w:t xml:space="preserve">  </w:t>
      </w:r>
      <w:r w:rsidR="002C7DD3" w:rsidRPr="001670C0">
        <w:rPr>
          <w:rFonts w:ascii="Times New Roman" w:hAnsi="Times New Roman" w:cs="Times New Roman"/>
          <w:sz w:val="28"/>
          <w:szCs w:val="28"/>
        </w:rPr>
        <w:t xml:space="preserve">     </w:t>
      </w:r>
      <w:r w:rsidR="00892891" w:rsidRPr="001670C0">
        <w:rPr>
          <w:rFonts w:ascii="Times New Roman" w:hAnsi="Times New Roman" w:cs="Times New Roman"/>
          <w:sz w:val="28"/>
          <w:szCs w:val="28"/>
        </w:rPr>
        <w:t xml:space="preserve"> </w:t>
      </w:r>
      <w:r w:rsidR="002C7DD3" w:rsidRPr="001670C0">
        <w:rPr>
          <w:rFonts w:ascii="Times New Roman" w:hAnsi="Times New Roman" w:cs="Times New Roman"/>
          <w:sz w:val="28"/>
          <w:szCs w:val="28"/>
        </w:rPr>
        <w:t>Л.М. Трифонова</w:t>
      </w:r>
    </w:p>
    <w:p w:rsidR="005771D4" w:rsidRDefault="005771D4" w:rsidP="009D7BB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7"/>
          <w:szCs w:val="27"/>
        </w:rPr>
      </w:pPr>
    </w:p>
    <w:p w:rsidR="005771D4" w:rsidRDefault="005771D4" w:rsidP="005771D4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B15E9F" w:rsidRPr="009D7BBD" w:rsidRDefault="00B15E9F" w:rsidP="005771D4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  <w:sectPr w:rsidR="00B15E9F" w:rsidRPr="009D7BBD" w:rsidSect="008621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3B7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A413B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741323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A413B7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A413B7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B15E9F" w:rsidRPr="00B15E9F" w:rsidRDefault="00B15E9F" w:rsidP="00B15E9F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B15E9F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от</w:t>
      </w:r>
      <w:r w:rsidRPr="00B15E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25.12.2024</w:t>
      </w:r>
      <w:r w:rsidRPr="00B15E9F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Pr="00B15E9F">
        <w:rPr>
          <w:rFonts w:ascii="Times New Roman" w:hAnsi="Times New Roman" w:cs="Times New Roman"/>
          <w:bCs/>
          <w:color w:val="000000"/>
          <w:sz w:val="24"/>
          <w:szCs w:val="24"/>
        </w:rPr>
        <w:t>№464</w:t>
      </w:r>
    </w:p>
    <w:p w:rsidR="0005266A" w:rsidRDefault="0005266A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>«Приложение 4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 xml:space="preserve">«Комплексное развитие систем </w:t>
      </w:r>
      <w:proofErr w:type="gramStart"/>
      <w:r w:rsidRPr="0005266A">
        <w:rPr>
          <w:rFonts w:ascii="Times New Roman" w:hAnsi="Times New Roman" w:cs="Times New Roman"/>
          <w:sz w:val="24"/>
          <w:szCs w:val="24"/>
        </w:rPr>
        <w:t>коммунальной</w:t>
      </w:r>
      <w:proofErr w:type="gramEnd"/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 xml:space="preserve">инфраструктуры </w:t>
      </w:r>
      <w:r w:rsidRPr="0005266A">
        <w:rPr>
          <w:rFonts w:ascii="Times New Roman" w:hAnsi="Times New Roman" w:cs="Times New Roman"/>
          <w:bCs/>
          <w:sz w:val="24"/>
          <w:szCs w:val="24"/>
        </w:rPr>
        <w:t>Новоржевского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bCs/>
          <w:sz w:val="24"/>
          <w:szCs w:val="24"/>
        </w:rPr>
        <w:t xml:space="preserve">муниципального округа» 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5266A">
        <w:rPr>
          <w:rFonts w:ascii="Times New Roman" w:hAnsi="Times New Roman" w:cs="Times New Roman"/>
          <w:b/>
          <w:sz w:val="24"/>
          <w:szCs w:val="24"/>
        </w:rPr>
        <w:t>Ресурсное обеспечение реализации муниципальной программы за счет средств бюджета муниципального образования</w:t>
      </w:r>
    </w:p>
    <w:tbl>
      <w:tblPr>
        <w:tblW w:w="147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37"/>
        <w:gridCol w:w="7"/>
        <w:gridCol w:w="2453"/>
        <w:gridCol w:w="1559"/>
        <w:gridCol w:w="1530"/>
        <w:gridCol w:w="1783"/>
        <w:gridCol w:w="1530"/>
        <w:gridCol w:w="1668"/>
        <w:gridCol w:w="1598"/>
      </w:tblGrid>
      <w:tr w:rsidR="0005266A" w:rsidRPr="0005266A" w:rsidTr="00707B2B">
        <w:trPr>
          <w:trHeight w:val="390"/>
        </w:trPr>
        <w:tc>
          <w:tcPr>
            <w:tcW w:w="2644" w:type="dxa"/>
            <w:gridSpan w:val="2"/>
            <w:vMerge w:val="restart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453" w:type="dxa"/>
            <w:vMerge w:val="restart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8070" w:type="dxa"/>
            <w:gridSpan w:val="5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годы</w:t>
            </w: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5266A" w:rsidRPr="0005266A" w:rsidTr="00707B2B">
        <w:trPr>
          <w:trHeight w:val="150"/>
        </w:trPr>
        <w:tc>
          <w:tcPr>
            <w:tcW w:w="2644" w:type="dxa"/>
            <w:gridSpan w:val="2"/>
            <w:vMerge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vMerge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266A" w:rsidRPr="0005266A" w:rsidTr="00707B2B">
        <w:trPr>
          <w:trHeight w:val="2997"/>
        </w:trPr>
        <w:tc>
          <w:tcPr>
            <w:tcW w:w="2644" w:type="dxa"/>
            <w:gridSpan w:val="2"/>
          </w:tcPr>
          <w:p w:rsidR="0005266A" w:rsidRPr="005C461E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2453" w:type="dxa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  <w:vAlign w:val="center"/>
          </w:tcPr>
          <w:p w:rsidR="0005266A" w:rsidRPr="0005266A" w:rsidRDefault="0026571E" w:rsidP="002C7DD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7DD3">
              <w:rPr>
                <w:rFonts w:ascii="Times New Roman" w:hAnsi="Times New Roman" w:cs="Times New Roman"/>
                <w:sz w:val="24"/>
                <w:szCs w:val="24"/>
              </w:rPr>
              <w:t>7215,4</w:t>
            </w:r>
          </w:p>
        </w:tc>
        <w:tc>
          <w:tcPr>
            <w:tcW w:w="1530" w:type="dxa"/>
            <w:vAlign w:val="center"/>
          </w:tcPr>
          <w:p w:rsidR="0005266A" w:rsidRPr="0005266A" w:rsidRDefault="002C7DD3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8751,1</w:t>
            </w:r>
          </w:p>
        </w:tc>
        <w:tc>
          <w:tcPr>
            <w:tcW w:w="1783" w:type="dxa"/>
            <w:vAlign w:val="center"/>
          </w:tcPr>
          <w:p w:rsidR="0005266A" w:rsidRPr="0005266A" w:rsidRDefault="002C7DD3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530" w:type="dxa"/>
            <w:vAlign w:val="center"/>
          </w:tcPr>
          <w:p w:rsidR="0005266A" w:rsidRPr="0005266A" w:rsidRDefault="002C7DD3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668" w:type="dxa"/>
            <w:vAlign w:val="center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CE1B40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  <w:r w:rsidR="002C7DD3">
              <w:rPr>
                <w:rFonts w:ascii="Times New Roman" w:hAnsi="Times New Roman" w:cs="Times New Roman"/>
                <w:sz w:val="24"/>
                <w:szCs w:val="24"/>
              </w:rPr>
              <w:t>06,5</w:t>
            </w:r>
          </w:p>
        </w:tc>
      </w:tr>
      <w:tr w:rsidR="002C7DD3" w:rsidRPr="0005266A" w:rsidTr="00707B2B">
        <w:trPr>
          <w:trHeight w:val="1696"/>
        </w:trPr>
        <w:tc>
          <w:tcPr>
            <w:tcW w:w="2644" w:type="dxa"/>
            <w:gridSpan w:val="2"/>
          </w:tcPr>
          <w:p w:rsidR="002C7DD3" w:rsidRPr="005C461E" w:rsidRDefault="002C7DD3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Подпрограмма 1</w:t>
            </w:r>
          </w:p>
          <w:p w:rsidR="002C7DD3" w:rsidRPr="005C461E" w:rsidRDefault="002C7DD3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2453" w:type="dxa"/>
          </w:tcPr>
          <w:p w:rsidR="002C7DD3" w:rsidRPr="0005266A" w:rsidRDefault="002C7DD3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  <w:vAlign w:val="center"/>
          </w:tcPr>
          <w:p w:rsidR="002C7DD3" w:rsidRPr="0005266A" w:rsidRDefault="002C7DD3" w:rsidP="002C7DD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25702,4</w:t>
            </w:r>
          </w:p>
        </w:tc>
        <w:tc>
          <w:tcPr>
            <w:tcW w:w="1530" w:type="dxa"/>
            <w:vAlign w:val="center"/>
          </w:tcPr>
          <w:p w:rsidR="002C7DD3" w:rsidRPr="0005266A" w:rsidRDefault="002C7DD3" w:rsidP="00B15E9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8751,1</w:t>
            </w:r>
          </w:p>
        </w:tc>
        <w:tc>
          <w:tcPr>
            <w:tcW w:w="1783" w:type="dxa"/>
            <w:vAlign w:val="center"/>
          </w:tcPr>
          <w:p w:rsidR="002C7DD3" w:rsidRPr="0005266A" w:rsidRDefault="002C7DD3" w:rsidP="00B15E9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530" w:type="dxa"/>
            <w:vAlign w:val="center"/>
          </w:tcPr>
          <w:p w:rsidR="002C7DD3" w:rsidRPr="0005266A" w:rsidRDefault="002C7DD3" w:rsidP="00B15E9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668" w:type="dxa"/>
            <w:vAlign w:val="center"/>
          </w:tcPr>
          <w:p w:rsidR="002C7DD3" w:rsidRPr="0005266A" w:rsidRDefault="002C7DD3" w:rsidP="00B15E9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2C7DD3" w:rsidRPr="0005266A" w:rsidRDefault="002C7DD3" w:rsidP="00B15E9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DD3" w:rsidRPr="0005266A" w:rsidRDefault="002C7DD3" w:rsidP="00B15E9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DD3" w:rsidRPr="0005266A" w:rsidRDefault="002C7DD3" w:rsidP="00B15E9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DD3" w:rsidRPr="0005266A" w:rsidRDefault="002C7DD3" w:rsidP="00B15E9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40593,5</w:t>
            </w:r>
          </w:p>
        </w:tc>
      </w:tr>
      <w:tr w:rsidR="0005266A" w:rsidRPr="0005266A" w:rsidTr="00707B2B">
        <w:trPr>
          <w:trHeight w:val="1457"/>
        </w:trPr>
        <w:tc>
          <w:tcPr>
            <w:tcW w:w="2644" w:type="dxa"/>
            <w:gridSpan w:val="2"/>
          </w:tcPr>
          <w:p w:rsidR="0005266A" w:rsidRPr="005C461E" w:rsidRDefault="0005266A" w:rsidP="00C34A8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ОМ 1.1. «Развитие систем коммунальной инфраструктуры</w:t>
            </w:r>
            <w:r w:rsidR="00C34A8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53" w:type="dxa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  <w:vAlign w:val="center"/>
          </w:tcPr>
          <w:p w:rsidR="0005266A" w:rsidRPr="0005266A" w:rsidRDefault="00D32D6E" w:rsidP="002C7DD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7DD3">
              <w:rPr>
                <w:rFonts w:ascii="Times New Roman" w:hAnsi="Times New Roman" w:cs="Times New Roman"/>
                <w:sz w:val="24"/>
                <w:szCs w:val="24"/>
              </w:rPr>
              <w:t>5106,4</w:t>
            </w:r>
          </w:p>
        </w:tc>
        <w:tc>
          <w:tcPr>
            <w:tcW w:w="1530" w:type="dxa"/>
            <w:vAlign w:val="center"/>
          </w:tcPr>
          <w:p w:rsidR="0005266A" w:rsidRPr="0005266A" w:rsidRDefault="002C7DD3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8751,1</w:t>
            </w:r>
          </w:p>
        </w:tc>
        <w:tc>
          <w:tcPr>
            <w:tcW w:w="1783" w:type="dxa"/>
            <w:vAlign w:val="center"/>
          </w:tcPr>
          <w:p w:rsidR="0005266A" w:rsidRPr="0005266A" w:rsidRDefault="002C7DD3" w:rsidP="008928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530" w:type="dxa"/>
            <w:vAlign w:val="center"/>
          </w:tcPr>
          <w:p w:rsidR="0005266A" w:rsidRPr="0005266A" w:rsidRDefault="002C7DD3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668" w:type="dxa"/>
            <w:vAlign w:val="center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C34A8A" w:rsidP="002C7DD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2C7DD3">
              <w:rPr>
                <w:rFonts w:ascii="Times New Roman" w:hAnsi="Times New Roman" w:cs="Times New Roman"/>
                <w:sz w:val="24"/>
                <w:szCs w:val="24"/>
              </w:rPr>
              <w:t>29997,5</w:t>
            </w:r>
          </w:p>
        </w:tc>
      </w:tr>
      <w:tr w:rsidR="00D32D6E" w:rsidRPr="0005266A" w:rsidTr="00707B2B">
        <w:trPr>
          <w:trHeight w:val="360"/>
        </w:trPr>
        <w:tc>
          <w:tcPr>
            <w:tcW w:w="2644" w:type="dxa"/>
            <w:gridSpan w:val="2"/>
          </w:tcPr>
          <w:p w:rsidR="00D32D6E" w:rsidRPr="005C461E" w:rsidRDefault="00D32D6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1.1.1.</w:t>
            </w:r>
          </w:p>
          <w:p w:rsidR="00E36139" w:rsidRPr="005C461E" w:rsidRDefault="00E36139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«Погашение задолженности за топливно-энергетические ресурсы, за проведение экспертизы по техническому освидетельствованию дымовых труб и зданий котельных</w:t>
            </w:r>
          </w:p>
        </w:tc>
        <w:tc>
          <w:tcPr>
            <w:tcW w:w="2453" w:type="dxa"/>
          </w:tcPr>
          <w:p w:rsidR="00D32D6E" w:rsidRPr="00E36139" w:rsidRDefault="00E36139" w:rsidP="00DB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139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</w:tcPr>
          <w:p w:rsidR="00D32D6E" w:rsidRPr="00E36139" w:rsidRDefault="002C7DD3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5585,4</w:t>
            </w:r>
          </w:p>
        </w:tc>
        <w:tc>
          <w:tcPr>
            <w:tcW w:w="1530" w:type="dxa"/>
          </w:tcPr>
          <w:p w:rsidR="00D32D6E" w:rsidRPr="00E36139" w:rsidRDefault="00E452C0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3" w:type="dxa"/>
          </w:tcPr>
          <w:p w:rsidR="00D32D6E" w:rsidRPr="00E36139" w:rsidRDefault="00E452C0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D32D6E" w:rsidRPr="00E36139" w:rsidRDefault="00E452C0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32D6E" w:rsidRPr="00E36139" w:rsidRDefault="00E452C0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D32D6E" w:rsidRPr="00E36139" w:rsidRDefault="002C7DD3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5585,4</w:t>
            </w:r>
          </w:p>
        </w:tc>
      </w:tr>
      <w:tr w:rsidR="00D32D6E" w:rsidRPr="0005266A" w:rsidTr="00707B2B">
        <w:trPr>
          <w:trHeight w:val="2208"/>
        </w:trPr>
        <w:tc>
          <w:tcPr>
            <w:tcW w:w="2644" w:type="dxa"/>
            <w:gridSpan w:val="2"/>
          </w:tcPr>
          <w:p w:rsidR="00D32D6E" w:rsidRPr="005C461E" w:rsidRDefault="00E36139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1.1.2. «Обслуживание газовых резервуаров»</w:t>
            </w:r>
          </w:p>
        </w:tc>
        <w:tc>
          <w:tcPr>
            <w:tcW w:w="2453" w:type="dxa"/>
          </w:tcPr>
          <w:p w:rsidR="00D32D6E" w:rsidRPr="009079FC" w:rsidRDefault="00E36139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</w:tcPr>
          <w:p w:rsidR="009079FC" w:rsidRDefault="009079FC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6E" w:rsidRPr="009079FC" w:rsidRDefault="00D32D6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358,9</w:t>
            </w:r>
          </w:p>
        </w:tc>
        <w:tc>
          <w:tcPr>
            <w:tcW w:w="1530" w:type="dxa"/>
          </w:tcPr>
          <w:p w:rsidR="009079FC" w:rsidRDefault="009079FC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6E" w:rsidRPr="009079FC" w:rsidRDefault="002C7DD3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  <w:r w:rsidR="00D32D6E" w:rsidRPr="009079F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83" w:type="dxa"/>
          </w:tcPr>
          <w:p w:rsidR="009079FC" w:rsidRDefault="009079FC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6E" w:rsidRPr="009079FC" w:rsidRDefault="00D32D6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530" w:type="dxa"/>
          </w:tcPr>
          <w:p w:rsidR="00D32D6E" w:rsidRDefault="00D32D6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9FC" w:rsidRPr="009079FC" w:rsidRDefault="00892891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</w:t>
            </w:r>
            <w:r w:rsidR="009079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32D6E" w:rsidRDefault="00D32D6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9FC" w:rsidRPr="009079FC" w:rsidRDefault="009079FC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C34A8A" w:rsidRDefault="00C34A8A" w:rsidP="00C34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6E" w:rsidRDefault="005C461E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7DD3">
              <w:rPr>
                <w:rFonts w:ascii="Times New Roman" w:hAnsi="Times New Roman" w:cs="Times New Roman"/>
                <w:sz w:val="24"/>
                <w:szCs w:val="24"/>
              </w:rPr>
              <w:t>422,9</w:t>
            </w:r>
          </w:p>
          <w:p w:rsidR="005C461E" w:rsidRPr="005C461E" w:rsidRDefault="005C461E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61E" w:rsidRPr="0005266A" w:rsidTr="00707B2B">
        <w:trPr>
          <w:trHeight w:val="2208"/>
        </w:trPr>
        <w:tc>
          <w:tcPr>
            <w:tcW w:w="2644" w:type="dxa"/>
            <w:gridSpan w:val="2"/>
          </w:tcPr>
          <w:p w:rsidR="005C461E" w:rsidRP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1.1.3</w:t>
            </w:r>
          </w:p>
          <w:p w:rsidR="005C461E" w:rsidRP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Капитальный ремонт жилого фонда (капремонт МКД, взносы на капремонт, снос домов признанных аварийными, проведение экспертизы на предмет аварийности жилого фонда, кадастровые работы, содержание общего имущества МКД)</w:t>
            </w:r>
          </w:p>
        </w:tc>
        <w:tc>
          <w:tcPr>
            <w:tcW w:w="2453" w:type="dxa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  <w:vAlign w:val="center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30" w:type="dxa"/>
            <w:vAlign w:val="center"/>
          </w:tcPr>
          <w:p w:rsidR="005C461E" w:rsidRPr="0005266A" w:rsidRDefault="00892891" w:rsidP="002C7DD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C7DD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5C461E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83" w:type="dxa"/>
            <w:vAlign w:val="center"/>
          </w:tcPr>
          <w:p w:rsidR="005C461E" w:rsidRPr="0005266A" w:rsidRDefault="00892891" w:rsidP="002C7DD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C7DD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5C461E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30" w:type="dxa"/>
            <w:vAlign w:val="center"/>
          </w:tcPr>
          <w:p w:rsidR="005C461E" w:rsidRPr="0005266A" w:rsidRDefault="00892891" w:rsidP="002C7DD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C7DD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461E"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  <w:vAlign w:val="center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2C7DD3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3134,0</w:t>
            </w: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61E" w:rsidRPr="0005266A" w:rsidTr="00707B2B">
        <w:trPr>
          <w:trHeight w:val="1230"/>
        </w:trPr>
        <w:tc>
          <w:tcPr>
            <w:tcW w:w="2644" w:type="dxa"/>
            <w:gridSpan w:val="2"/>
          </w:tcPr>
          <w:p w:rsidR="005C461E" w:rsidRP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1.1.4.</w:t>
            </w:r>
          </w:p>
          <w:p w:rsidR="005C461E" w:rsidRPr="005C461E" w:rsidRDefault="005C461E" w:rsidP="00C34A8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Строительство, ремонт и содержание колодцев </w:t>
            </w:r>
            <w:r w:rsidR="00C34A8A">
              <w:rPr>
                <w:rFonts w:ascii="Times New Roman" w:hAnsi="Times New Roman" w:cs="Times New Roman"/>
                <w:sz w:val="24"/>
                <w:szCs w:val="24"/>
              </w:rPr>
              <w:t>(в т.ч</w:t>
            </w:r>
            <w:proofErr w:type="gramStart"/>
            <w:r w:rsidR="00C34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одвоз воды</w:t>
            </w:r>
            <w:r w:rsidR="00C34A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53" w:type="dxa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</w:tcPr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530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3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</w:t>
            </w:r>
            <w:r w:rsidR="005C461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5C461E" w:rsidRPr="0005266A" w:rsidTr="00707B2B">
        <w:trPr>
          <w:trHeight w:val="2208"/>
        </w:trPr>
        <w:tc>
          <w:tcPr>
            <w:tcW w:w="2644" w:type="dxa"/>
            <w:gridSpan w:val="2"/>
          </w:tcPr>
          <w:p w:rsidR="005C461E" w:rsidRP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1.1.5.</w:t>
            </w:r>
          </w:p>
          <w:p w:rsidR="005C461E" w:rsidRP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Разработка проектно-сметной документации и проведение государственных экспертиз на капитальный ремонт сетей водоснабжения</w:t>
            </w:r>
          </w:p>
        </w:tc>
        <w:tc>
          <w:tcPr>
            <w:tcW w:w="2453" w:type="dxa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  <w:vAlign w:val="center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530" w:type="dxa"/>
            <w:vAlign w:val="center"/>
          </w:tcPr>
          <w:p w:rsidR="005C461E" w:rsidRPr="0005266A" w:rsidRDefault="00EE337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783" w:type="dxa"/>
            <w:vAlign w:val="center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  <w:vAlign w:val="center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  <w:vAlign w:val="center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EE337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11052,4</w:t>
            </w:r>
          </w:p>
        </w:tc>
      </w:tr>
      <w:tr w:rsidR="00707B2B" w:rsidRPr="0005266A" w:rsidTr="00707B2B">
        <w:trPr>
          <w:trHeight w:val="2208"/>
        </w:trPr>
        <w:tc>
          <w:tcPr>
            <w:tcW w:w="2644" w:type="dxa"/>
            <w:gridSpan w:val="2"/>
          </w:tcPr>
          <w:p w:rsidR="00707B2B" w:rsidRPr="005C461E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1.1.6. </w:t>
            </w:r>
            <w:proofErr w:type="spellStart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на разработку проектно-сметной документации и проведение государственных экспертиз на капитальный ремонт сетей водоснабжения </w:t>
            </w:r>
          </w:p>
        </w:tc>
        <w:tc>
          <w:tcPr>
            <w:tcW w:w="2453" w:type="dxa"/>
          </w:tcPr>
          <w:p w:rsidR="00707B2B" w:rsidRPr="0005266A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</w:tcPr>
          <w:p w:rsidR="00707B2B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290,9</w:t>
            </w:r>
          </w:p>
        </w:tc>
        <w:tc>
          <w:tcPr>
            <w:tcW w:w="1530" w:type="dxa"/>
          </w:tcPr>
          <w:p w:rsidR="00707B2B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EE3378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290,9</w:t>
            </w:r>
          </w:p>
        </w:tc>
        <w:tc>
          <w:tcPr>
            <w:tcW w:w="1783" w:type="dxa"/>
          </w:tcPr>
          <w:p w:rsidR="00707B2B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707B2B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707B2B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707B2B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EE3378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581,8</w:t>
            </w:r>
          </w:p>
        </w:tc>
      </w:tr>
      <w:tr w:rsidR="00707B2B" w:rsidRPr="0005266A" w:rsidTr="00707B2B">
        <w:trPr>
          <w:trHeight w:val="1230"/>
        </w:trPr>
        <w:tc>
          <w:tcPr>
            <w:tcW w:w="2644" w:type="dxa"/>
            <w:gridSpan w:val="2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1.1.7.</w:t>
            </w:r>
          </w:p>
          <w:p w:rsidR="00707B2B" w:rsidRPr="005C461E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объектов водоснабжения</w:t>
            </w:r>
          </w:p>
        </w:tc>
        <w:tc>
          <w:tcPr>
            <w:tcW w:w="2453" w:type="dxa"/>
          </w:tcPr>
          <w:p w:rsidR="00707B2B" w:rsidRPr="0005266A" w:rsidRDefault="00707B2B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2081,0</w:t>
            </w:r>
          </w:p>
        </w:tc>
        <w:tc>
          <w:tcPr>
            <w:tcW w:w="1783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2081,0</w:t>
            </w:r>
          </w:p>
        </w:tc>
        <w:tc>
          <w:tcPr>
            <w:tcW w:w="1530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2081,0</w:t>
            </w:r>
          </w:p>
        </w:tc>
        <w:tc>
          <w:tcPr>
            <w:tcW w:w="1668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6243,0</w:t>
            </w:r>
          </w:p>
        </w:tc>
      </w:tr>
      <w:tr w:rsidR="00707B2B" w:rsidRPr="0005266A" w:rsidTr="00707B2B">
        <w:trPr>
          <w:trHeight w:val="963"/>
        </w:trPr>
        <w:tc>
          <w:tcPr>
            <w:tcW w:w="2644" w:type="dxa"/>
            <w:gridSpan w:val="2"/>
          </w:tcPr>
          <w:p w:rsidR="00707B2B" w:rsidRPr="005C461E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1.2.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«Приобретение и установка инженерного оборудования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систем тепло и водоснабжения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53" w:type="dxa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  <w:tc>
          <w:tcPr>
            <w:tcW w:w="1530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3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</w:tr>
      <w:tr w:rsidR="00707B2B" w:rsidRPr="0005266A" w:rsidTr="00707B2B">
        <w:trPr>
          <w:trHeight w:val="360"/>
        </w:trPr>
        <w:tc>
          <w:tcPr>
            <w:tcW w:w="2644" w:type="dxa"/>
            <w:gridSpan w:val="2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1.2.1. «Приобретение и установка инженерного оборудования»</w:t>
            </w:r>
          </w:p>
        </w:tc>
        <w:tc>
          <w:tcPr>
            <w:tcW w:w="2453" w:type="dxa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  <w:tc>
          <w:tcPr>
            <w:tcW w:w="1530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3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</w:tr>
      <w:tr w:rsidR="00707B2B" w:rsidRPr="0005266A" w:rsidTr="00707B2B">
        <w:trPr>
          <w:trHeight w:val="360"/>
        </w:trPr>
        <w:tc>
          <w:tcPr>
            <w:tcW w:w="2644" w:type="dxa"/>
            <w:gridSpan w:val="2"/>
          </w:tcPr>
          <w:p w:rsidR="00707B2B" w:rsidRPr="00452D3F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</w:t>
            </w: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453" w:type="dxa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1513,0</w:t>
            </w:r>
          </w:p>
        </w:tc>
        <w:tc>
          <w:tcPr>
            <w:tcW w:w="1530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3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1513,0</w:t>
            </w:r>
          </w:p>
        </w:tc>
      </w:tr>
      <w:tr w:rsidR="00707B2B" w:rsidRPr="0005266A" w:rsidTr="00707B2B">
        <w:trPr>
          <w:trHeight w:val="360"/>
        </w:trPr>
        <w:tc>
          <w:tcPr>
            <w:tcW w:w="2644" w:type="dxa"/>
            <w:gridSpan w:val="2"/>
          </w:tcPr>
          <w:p w:rsidR="00707B2B" w:rsidRPr="00452D3F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 2.1. «Энергосбережение и повышение </w:t>
            </w: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энергетической эффективности»</w:t>
            </w:r>
          </w:p>
          <w:p w:rsidR="00707B2B" w:rsidRPr="00452D3F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3" w:type="dxa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Новоржевского муниципального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1559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1513,0</w:t>
            </w:r>
          </w:p>
        </w:tc>
        <w:tc>
          <w:tcPr>
            <w:tcW w:w="1530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3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1513,0</w:t>
            </w: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B2B" w:rsidRPr="0005266A" w:rsidTr="00707B2B">
        <w:trPr>
          <w:trHeight w:val="2484"/>
        </w:trPr>
        <w:tc>
          <w:tcPr>
            <w:tcW w:w="2644" w:type="dxa"/>
            <w:gridSpan w:val="2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2.1.1. «Субсидии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ремонта групповых резервуарных установок сжиженных углеводородных газов»</w:t>
            </w:r>
          </w:p>
        </w:tc>
        <w:tc>
          <w:tcPr>
            <w:tcW w:w="2453" w:type="dxa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  <w:tc>
          <w:tcPr>
            <w:tcW w:w="1530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3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</w:tr>
      <w:tr w:rsidR="00707B2B" w:rsidTr="00707B2B">
        <w:trPr>
          <w:trHeight w:val="390"/>
        </w:trPr>
        <w:tc>
          <w:tcPr>
            <w:tcW w:w="2637" w:type="dxa"/>
          </w:tcPr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2.1.2. «Расходы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</w:t>
            </w: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ремонта групповых резервуарных установок сжиженных углеводородных газов»</w:t>
            </w:r>
          </w:p>
        </w:tc>
        <w:tc>
          <w:tcPr>
            <w:tcW w:w="2460" w:type="dxa"/>
            <w:gridSpan w:val="2"/>
          </w:tcPr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</w:tcPr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530" w:type="dxa"/>
          </w:tcPr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3" w:type="dxa"/>
          </w:tcPr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</w:tr>
    </w:tbl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C2575" w:rsidRDefault="00AC257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C2575" w:rsidRDefault="00AC257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C2575" w:rsidRDefault="00AC257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C2575" w:rsidRDefault="00AC257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C2575" w:rsidRDefault="00AC257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C34A8A" w:rsidRDefault="00C34A8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C34A8A" w:rsidRDefault="00C34A8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741323" w:rsidRDefault="00741323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707B2B" w:rsidRDefault="00707B2B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741323" w:rsidRDefault="00741323" w:rsidP="0074132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A413B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30A8">
        <w:rPr>
          <w:rFonts w:ascii="Times New Roman" w:hAnsi="Times New Roman" w:cs="Times New Roman"/>
          <w:sz w:val="24"/>
          <w:szCs w:val="24"/>
        </w:rPr>
        <w:t>2</w:t>
      </w:r>
    </w:p>
    <w:p w:rsidR="00B50876" w:rsidRDefault="00741323" w:rsidP="0074132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741323" w:rsidRDefault="00741323" w:rsidP="0074132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B15E9F" w:rsidRPr="00B15E9F" w:rsidRDefault="00B15E9F" w:rsidP="00B15E9F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B15E9F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от</w:t>
      </w:r>
      <w:r w:rsidRPr="00B15E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25.12.2024</w:t>
      </w:r>
      <w:r w:rsidRPr="00B15E9F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Pr="00B15E9F">
        <w:rPr>
          <w:rFonts w:ascii="Times New Roman" w:hAnsi="Times New Roman" w:cs="Times New Roman"/>
          <w:bCs/>
          <w:color w:val="000000"/>
          <w:sz w:val="24"/>
          <w:szCs w:val="24"/>
        </w:rPr>
        <w:t>№464</w:t>
      </w:r>
    </w:p>
    <w:p w:rsidR="00741323" w:rsidRDefault="00741323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66A" w:rsidRPr="0005266A" w:rsidRDefault="00741323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5266A" w:rsidRPr="0005266A">
        <w:rPr>
          <w:rFonts w:ascii="Times New Roman" w:hAnsi="Times New Roman" w:cs="Times New Roman"/>
          <w:sz w:val="24"/>
          <w:szCs w:val="24"/>
        </w:rPr>
        <w:t>Приложение 5</w:t>
      </w:r>
    </w:p>
    <w:p w:rsidR="00B50876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05266A" w:rsidRPr="0005266A" w:rsidRDefault="00741323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266A" w:rsidRPr="0005266A">
        <w:rPr>
          <w:rFonts w:ascii="Times New Roman" w:hAnsi="Times New Roman" w:cs="Times New Roman"/>
          <w:sz w:val="24"/>
          <w:szCs w:val="24"/>
        </w:rPr>
        <w:t xml:space="preserve">«Комплексное развитие систем </w:t>
      </w:r>
      <w:proofErr w:type="gramStart"/>
      <w:r w:rsidR="0005266A" w:rsidRPr="0005266A">
        <w:rPr>
          <w:rFonts w:ascii="Times New Roman" w:hAnsi="Times New Roman" w:cs="Times New Roman"/>
          <w:sz w:val="24"/>
          <w:szCs w:val="24"/>
        </w:rPr>
        <w:t>коммунальной</w:t>
      </w:r>
      <w:proofErr w:type="gramEnd"/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 xml:space="preserve">инфраструктуры </w:t>
      </w:r>
      <w:r w:rsidRPr="0005266A">
        <w:rPr>
          <w:rFonts w:ascii="Times New Roman" w:hAnsi="Times New Roman" w:cs="Times New Roman"/>
          <w:bCs/>
          <w:sz w:val="24"/>
          <w:szCs w:val="24"/>
        </w:rPr>
        <w:t>Новоржевского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bCs/>
          <w:sz w:val="24"/>
          <w:szCs w:val="24"/>
        </w:rPr>
        <w:t xml:space="preserve">муниципального округа» 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Default="0005266A" w:rsidP="00741323">
      <w:pPr>
        <w:shd w:val="clear" w:color="auto" w:fill="FFFFFF"/>
        <w:tabs>
          <w:tab w:val="left" w:leader="underscore" w:pos="1579"/>
          <w:tab w:val="left" w:pos="3261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66A">
        <w:rPr>
          <w:rFonts w:ascii="Times New Roman" w:hAnsi="Times New Roman" w:cs="Times New Roman"/>
          <w:b/>
          <w:sz w:val="24"/>
          <w:szCs w:val="24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0"/>
        <w:gridCol w:w="2156"/>
        <w:gridCol w:w="2325"/>
        <w:gridCol w:w="7"/>
        <w:gridCol w:w="6"/>
        <w:gridCol w:w="1112"/>
        <w:gridCol w:w="1110"/>
        <w:gridCol w:w="6"/>
        <w:gridCol w:w="1119"/>
        <w:gridCol w:w="1244"/>
        <w:gridCol w:w="1128"/>
        <w:gridCol w:w="1245"/>
      </w:tblGrid>
      <w:tr w:rsidR="0005266A" w:rsidRPr="0005266A" w:rsidTr="0005266A">
        <w:trPr>
          <w:trHeight w:val="300"/>
        </w:trPr>
        <w:tc>
          <w:tcPr>
            <w:tcW w:w="3220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2332" w:type="dxa"/>
            <w:gridSpan w:val="2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0" w:type="dxa"/>
            <w:gridSpan w:val="8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Оценка расходов (тыс</w:t>
            </w:r>
            <w:proofErr w:type="gram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уб.), годы</w:t>
            </w:r>
          </w:p>
        </w:tc>
      </w:tr>
      <w:tr w:rsidR="0005266A" w:rsidRPr="0005266A" w:rsidTr="0005266A">
        <w:trPr>
          <w:trHeight w:val="240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19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44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28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45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5266A" w:rsidRPr="0005266A" w:rsidTr="00B50876">
        <w:trPr>
          <w:trHeight w:val="385"/>
        </w:trPr>
        <w:tc>
          <w:tcPr>
            <w:tcW w:w="3220" w:type="dxa"/>
            <w:vMerge w:val="restart"/>
          </w:tcPr>
          <w:p w:rsidR="00741323" w:rsidRPr="0005266A" w:rsidRDefault="0005266A" w:rsidP="00B5087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EE337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3378">
              <w:rPr>
                <w:rFonts w:ascii="Times New Roman" w:hAnsi="Times New Roman" w:cs="Times New Roman"/>
                <w:sz w:val="24"/>
                <w:szCs w:val="24"/>
              </w:rPr>
              <w:t>7215,4</w:t>
            </w:r>
          </w:p>
        </w:tc>
        <w:tc>
          <w:tcPr>
            <w:tcW w:w="1116" w:type="dxa"/>
            <w:gridSpan w:val="2"/>
          </w:tcPr>
          <w:p w:rsidR="0005266A" w:rsidRPr="0005266A" w:rsidRDefault="00EE3378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8751,1</w:t>
            </w:r>
            <w:r w:rsidR="00707B2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9" w:type="dxa"/>
          </w:tcPr>
          <w:p w:rsidR="0005266A" w:rsidRPr="0005266A" w:rsidRDefault="00EE3378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244" w:type="dxa"/>
          </w:tcPr>
          <w:p w:rsidR="0005266A" w:rsidRPr="0005266A" w:rsidRDefault="00EE3378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CE1B40" w:rsidP="00707B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  <w:r w:rsidR="00EE3378">
              <w:rPr>
                <w:rFonts w:ascii="Times New Roman" w:hAnsi="Times New Roman" w:cs="Times New Roman"/>
                <w:sz w:val="24"/>
                <w:szCs w:val="24"/>
              </w:rPr>
              <w:t>06,5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AC2575" w:rsidRDefault="00AC2575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6963,5</w:t>
            </w:r>
          </w:p>
        </w:tc>
        <w:tc>
          <w:tcPr>
            <w:tcW w:w="1116" w:type="dxa"/>
            <w:gridSpan w:val="2"/>
          </w:tcPr>
          <w:p w:rsidR="0005266A" w:rsidRPr="00AC2575" w:rsidRDefault="00707B2B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AC2575" w:rsidRDefault="00707B2B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AC2575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AC2575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AC2575" w:rsidRDefault="00707B2B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C2575">
              <w:rPr>
                <w:rFonts w:ascii="Times New Roman" w:hAnsi="Times New Roman" w:cs="Times New Roman"/>
                <w:sz w:val="24"/>
                <w:szCs w:val="24"/>
              </w:rPr>
              <w:t>963,5</w:t>
            </w:r>
          </w:p>
        </w:tc>
      </w:tr>
      <w:tr w:rsidR="00EE3378" w:rsidRPr="0005266A" w:rsidTr="0005266A">
        <w:trPr>
          <w:trHeight w:val="525"/>
        </w:trPr>
        <w:tc>
          <w:tcPr>
            <w:tcW w:w="3220" w:type="dxa"/>
            <w:vMerge/>
          </w:tcPr>
          <w:p w:rsidR="00EE3378" w:rsidRPr="0005266A" w:rsidRDefault="00EE3378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EE3378" w:rsidRPr="0005266A" w:rsidRDefault="00EE3378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EE3378" w:rsidRPr="0005266A" w:rsidRDefault="00EE3378" w:rsidP="00B5087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EE3378" w:rsidRPr="00AC2575" w:rsidRDefault="00EE3378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20251,9</w:t>
            </w:r>
          </w:p>
        </w:tc>
        <w:tc>
          <w:tcPr>
            <w:tcW w:w="1116" w:type="dxa"/>
            <w:gridSpan w:val="2"/>
          </w:tcPr>
          <w:p w:rsidR="00EE3378" w:rsidRPr="0005266A" w:rsidRDefault="00EE3378" w:rsidP="00B15E9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8751,1</w:t>
            </w:r>
          </w:p>
        </w:tc>
        <w:tc>
          <w:tcPr>
            <w:tcW w:w="1119" w:type="dxa"/>
          </w:tcPr>
          <w:p w:rsidR="00EE3378" w:rsidRPr="0005266A" w:rsidRDefault="00EE3378" w:rsidP="00B15E9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244" w:type="dxa"/>
          </w:tcPr>
          <w:p w:rsidR="00EE3378" w:rsidRPr="0005266A" w:rsidRDefault="00EE3378" w:rsidP="00B15E9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128" w:type="dxa"/>
          </w:tcPr>
          <w:p w:rsidR="00EE3378" w:rsidRPr="00AC2575" w:rsidRDefault="00EE3378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EE3378" w:rsidRPr="00AC2575" w:rsidRDefault="00EE3378" w:rsidP="00707B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6A" w:rsidRPr="0005266A" w:rsidTr="00B50876">
        <w:trPr>
          <w:trHeight w:val="469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1B40" w:rsidRPr="0005266A" w:rsidTr="0005266A">
        <w:trPr>
          <w:trHeight w:val="562"/>
        </w:trPr>
        <w:tc>
          <w:tcPr>
            <w:tcW w:w="3220" w:type="dxa"/>
            <w:vMerge w:val="restart"/>
          </w:tcPr>
          <w:p w:rsidR="00CE1B40" w:rsidRPr="00452D3F" w:rsidRDefault="00CE1B4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</w:t>
            </w:r>
          </w:p>
          <w:p w:rsidR="00CE1B40" w:rsidRPr="00452D3F" w:rsidRDefault="00CE1B4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«Комплексное развитие систем коммунальной инфраструктуры Новоржевского муниципального округа»</w:t>
            </w:r>
          </w:p>
          <w:p w:rsidR="00CE1B40" w:rsidRPr="00452D3F" w:rsidRDefault="00CE1B4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6" w:type="dxa"/>
            <w:vMerge w:val="restart"/>
          </w:tcPr>
          <w:p w:rsidR="00CE1B40" w:rsidRPr="0005266A" w:rsidRDefault="00CE1B4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CE1B40" w:rsidRPr="0005266A" w:rsidRDefault="00CE1B4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CE1B40" w:rsidRPr="0005266A" w:rsidRDefault="00CE1B40" w:rsidP="00CE1B4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5702,4</w:t>
            </w:r>
          </w:p>
        </w:tc>
        <w:tc>
          <w:tcPr>
            <w:tcW w:w="1116" w:type="dxa"/>
            <w:gridSpan w:val="2"/>
          </w:tcPr>
          <w:p w:rsidR="00CE1B40" w:rsidRPr="0005266A" w:rsidRDefault="00CE1B40" w:rsidP="00B15E9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8751,1</w:t>
            </w:r>
          </w:p>
        </w:tc>
        <w:tc>
          <w:tcPr>
            <w:tcW w:w="1119" w:type="dxa"/>
          </w:tcPr>
          <w:p w:rsidR="00CE1B40" w:rsidRPr="0005266A" w:rsidRDefault="00CE1B40" w:rsidP="00B15E9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244" w:type="dxa"/>
          </w:tcPr>
          <w:p w:rsidR="00CE1B40" w:rsidRPr="0005266A" w:rsidRDefault="00CE1B40" w:rsidP="00B15E9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128" w:type="dxa"/>
          </w:tcPr>
          <w:p w:rsidR="00CE1B40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CE1B40" w:rsidRPr="0005266A" w:rsidRDefault="00CE1B40" w:rsidP="00707B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34453,5</w:t>
            </w: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60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16" w:type="dxa"/>
            <w:gridSpan w:val="2"/>
          </w:tcPr>
          <w:p w:rsidR="0005266A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</w:tr>
      <w:tr w:rsidR="00CE1B40" w:rsidRPr="0005266A" w:rsidTr="0005266A">
        <w:trPr>
          <w:trHeight w:val="525"/>
        </w:trPr>
        <w:tc>
          <w:tcPr>
            <w:tcW w:w="3220" w:type="dxa"/>
            <w:vMerge/>
          </w:tcPr>
          <w:p w:rsidR="00CE1B40" w:rsidRPr="0005266A" w:rsidRDefault="00CE1B4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CE1B40" w:rsidRPr="0005266A" w:rsidRDefault="00CE1B4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CE1B40" w:rsidRPr="0005266A" w:rsidRDefault="00CE1B4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CE1B40" w:rsidRPr="0005266A" w:rsidRDefault="00CE1B40" w:rsidP="00E40DB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20176,2</w:t>
            </w:r>
          </w:p>
        </w:tc>
        <w:tc>
          <w:tcPr>
            <w:tcW w:w="1116" w:type="dxa"/>
            <w:gridSpan w:val="2"/>
          </w:tcPr>
          <w:p w:rsidR="00CE1B40" w:rsidRPr="0005266A" w:rsidRDefault="00CE1B40" w:rsidP="00B15E9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8751,1</w:t>
            </w:r>
          </w:p>
        </w:tc>
        <w:tc>
          <w:tcPr>
            <w:tcW w:w="1119" w:type="dxa"/>
          </w:tcPr>
          <w:p w:rsidR="00CE1B40" w:rsidRPr="0005266A" w:rsidRDefault="00CE1B40" w:rsidP="00B15E9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244" w:type="dxa"/>
          </w:tcPr>
          <w:p w:rsidR="00CE1B40" w:rsidRPr="0005266A" w:rsidRDefault="00CE1B40" w:rsidP="00B15E9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128" w:type="dxa"/>
          </w:tcPr>
          <w:p w:rsidR="00CE1B40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CE1B40" w:rsidRPr="0005266A" w:rsidRDefault="00CE1B40" w:rsidP="00CF52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28927,3</w:t>
            </w:r>
          </w:p>
        </w:tc>
      </w:tr>
      <w:tr w:rsidR="0005266A" w:rsidRPr="0005266A" w:rsidTr="0005266A">
        <w:trPr>
          <w:trHeight w:val="61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1B40" w:rsidRPr="0005266A" w:rsidTr="0005266A">
        <w:trPr>
          <w:trHeight w:val="540"/>
        </w:trPr>
        <w:tc>
          <w:tcPr>
            <w:tcW w:w="3220" w:type="dxa"/>
            <w:vMerge w:val="restart"/>
          </w:tcPr>
          <w:p w:rsidR="00CE1B40" w:rsidRPr="00452D3F" w:rsidRDefault="00CE1B4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 1.1. «Развитие систем коммунальной инфраструктуры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в части электроснабжения, теплоснабжения, водоснабжения и водоотведения и повышение оказываемых потребителю услуг в сфере коммунального хозяйства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56" w:type="dxa"/>
            <w:vMerge w:val="restart"/>
          </w:tcPr>
          <w:p w:rsidR="00CE1B40" w:rsidRPr="0005266A" w:rsidRDefault="00CE1B4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CE1B40" w:rsidRPr="0005266A" w:rsidRDefault="00CE1B4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CE1B40" w:rsidRPr="0005266A" w:rsidRDefault="00CE1B40" w:rsidP="00CE1B4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15106,4</w:t>
            </w:r>
          </w:p>
        </w:tc>
        <w:tc>
          <w:tcPr>
            <w:tcW w:w="1116" w:type="dxa"/>
            <w:gridSpan w:val="2"/>
          </w:tcPr>
          <w:p w:rsidR="00CE1B40" w:rsidRPr="0005266A" w:rsidRDefault="00CE1B40" w:rsidP="00B15E9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8751,1</w:t>
            </w:r>
          </w:p>
        </w:tc>
        <w:tc>
          <w:tcPr>
            <w:tcW w:w="1119" w:type="dxa"/>
          </w:tcPr>
          <w:p w:rsidR="00CE1B40" w:rsidRPr="0005266A" w:rsidRDefault="00CE1B40" w:rsidP="00B15E9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244" w:type="dxa"/>
          </w:tcPr>
          <w:p w:rsidR="00CE1B40" w:rsidRPr="0005266A" w:rsidRDefault="00CE1B40" w:rsidP="00B15E9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128" w:type="dxa"/>
          </w:tcPr>
          <w:p w:rsidR="00CE1B40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CE1B40" w:rsidRPr="0005266A" w:rsidRDefault="00CE1B40" w:rsidP="000138B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29997,5</w:t>
            </w: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</w:tr>
      <w:tr w:rsidR="00CE1B40" w:rsidRPr="0005266A" w:rsidTr="0005266A">
        <w:trPr>
          <w:trHeight w:val="525"/>
        </w:trPr>
        <w:tc>
          <w:tcPr>
            <w:tcW w:w="3220" w:type="dxa"/>
            <w:vMerge/>
          </w:tcPr>
          <w:p w:rsidR="00CE1B40" w:rsidRPr="0005266A" w:rsidRDefault="00CE1B4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CE1B40" w:rsidRPr="0005266A" w:rsidRDefault="00CE1B4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CE1B40" w:rsidRPr="0005266A" w:rsidRDefault="00CE1B4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CE1B40" w:rsidRPr="0005266A" w:rsidRDefault="00CE1B40" w:rsidP="000138B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9580,2</w:t>
            </w:r>
          </w:p>
        </w:tc>
        <w:tc>
          <w:tcPr>
            <w:tcW w:w="1116" w:type="dxa"/>
            <w:gridSpan w:val="2"/>
          </w:tcPr>
          <w:p w:rsidR="00CE1B40" w:rsidRPr="0005266A" w:rsidRDefault="00CE1B40" w:rsidP="00B15E9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8751,1</w:t>
            </w:r>
          </w:p>
        </w:tc>
        <w:tc>
          <w:tcPr>
            <w:tcW w:w="1119" w:type="dxa"/>
          </w:tcPr>
          <w:p w:rsidR="00CE1B40" w:rsidRPr="0005266A" w:rsidRDefault="00CE1B40" w:rsidP="00B15E9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244" w:type="dxa"/>
          </w:tcPr>
          <w:p w:rsidR="00CE1B40" w:rsidRPr="0005266A" w:rsidRDefault="00CE1B40" w:rsidP="00B15E9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128" w:type="dxa"/>
          </w:tcPr>
          <w:p w:rsidR="00CE1B40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CE1B40" w:rsidRPr="0005266A" w:rsidRDefault="00CE1B40" w:rsidP="00CF52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24471,3</w:t>
            </w:r>
          </w:p>
        </w:tc>
      </w:tr>
      <w:tr w:rsidR="0005266A" w:rsidRPr="0005266A" w:rsidTr="0005266A">
        <w:trPr>
          <w:trHeight w:val="600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270"/>
        </w:trPr>
        <w:tc>
          <w:tcPr>
            <w:tcW w:w="3220" w:type="dxa"/>
            <w:vMerge w:val="restart"/>
          </w:tcPr>
          <w:p w:rsidR="009079FC" w:rsidRPr="009079FC" w:rsidRDefault="009079FC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Мероприятие  1.1.1.</w:t>
            </w:r>
          </w:p>
          <w:p w:rsidR="0005266A" w:rsidRPr="0005266A" w:rsidRDefault="009079FC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«Погашение задолженности за топливно-энергетические ресурсы, за проведение экспертизы по техническому освидетельствованию дымовых труб и зданий котельных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5585,1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5585,4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51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5585,4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5585,4</w:t>
            </w:r>
          </w:p>
        </w:tc>
      </w:tr>
      <w:tr w:rsidR="0005266A" w:rsidRPr="0005266A" w:rsidTr="0005266A">
        <w:trPr>
          <w:trHeight w:val="180"/>
        </w:trPr>
        <w:tc>
          <w:tcPr>
            <w:tcW w:w="3220" w:type="dxa"/>
            <w:vMerge/>
            <w:tcBorders>
              <w:bottom w:val="single" w:sz="4" w:space="0" w:color="auto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bottom w:val="single" w:sz="4" w:space="0" w:color="auto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bottom w:val="single" w:sz="4" w:space="0" w:color="auto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30"/>
        </w:trPr>
        <w:tc>
          <w:tcPr>
            <w:tcW w:w="32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1323" w:rsidRPr="0005266A" w:rsidRDefault="00741323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9FC" w:rsidRPr="0005266A" w:rsidTr="0005266A">
        <w:trPr>
          <w:trHeight w:val="80"/>
        </w:trPr>
        <w:tc>
          <w:tcPr>
            <w:tcW w:w="3220" w:type="dxa"/>
            <w:vMerge w:val="restart"/>
            <w:tcBorders>
              <w:top w:val="nil"/>
            </w:tcBorders>
          </w:tcPr>
          <w:p w:rsidR="00741323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Мероприятие 1.1.2. «Обслуживание газовых резервуаров»</w:t>
            </w:r>
          </w:p>
          <w:p w:rsidR="00741323" w:rsidRDefault="00741323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323" w:rsidRDefault="00741323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323" w:rsidRDefault="00741323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6" w:rsidRDefault="00B508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6" w:rsidRPr="0005266A" w:rsidRDefault="00B508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 w:val="restart"/>
            <w:tcBorders>
              <w:top w:val="nil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  <w:tcBorders>
              <w:top w:val="nil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  <w:tcBorders>
              <w:top w:val="nil"/>
            </w:tcBorders>
          </w:tcPr>
          <w:p w:rsidR="009079FC" w:rsidRPr="0005266A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358,9</w:t>
            </w:r>
          </w:p>
        </w:tc>
        <w:tc>
          <w:tcPr>
            <w:tcW w:w="1116" w:type="dxa"/>
            <w:gridSpan w:val="2"/>
            <w:tcBorders>
              <w:top w:val="nil"/>
            </w:tcBorders>
          </w:tcPr>
          <w:p w:rsidR="009079FC" w:rsidRPr="0005266A" w:rsidRDefault="00CE1B40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264,</w:t>
            </w:r>
            <w:r w:rsidR="009079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  <w:tcBorders>
              <w:top w:val="nil"/>
            </w:tcBorders>
          </w:tcPr>
          <w:p w:rsidR="009079FC" w:rsidRPr="0005266A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244" w:type="dxa"/>
            <w:tcBorders>
              <w:top w:val="nil"/>
            </w:tcBorders>
          </w:tcPr>
          <w:p w:rsidR="009079FC" w:rsidRPr="0005266A" w:rsidRDefault="00CF5200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</w:t>
            </w:r>
            <w:r w:rsidR="009079FC"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tcBorders>
              <w:top w:val="nil"/>
            </w:tcBorders>
          </w:tcPr>
          <w:p w:rsidR="009079FC" w:rsidRPr="0005266A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</w:tcBorders>
          </w:tcPr>
          <w:p w:rsidR="009079FC" w:rsidRPr="0005266A" w:rsidRDefault="009079FC" w:rsidP="00CE1B4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1B40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358,9</w:t>
            </w:r>
          </w:p>
        </w:tc>
        <w:tc>
          <w:tcPr>
            <w:tcW w:w="1116" w:type="dxa"/>
            <w:gridSpan w:val="2"/>
          </w:tcPr>
          <w:p w:rsidR="0005266A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  <w:r w:rsidR="009079F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9" w:type="dxa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244" w:type="dxa"/>
          </w:tcPr>
          <w:p w:rsidR="0005266A" w:rsidRPr="0005266A" w:rsidRDefault="00CF5200" w:rsidP="00CF52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9079FC" w:rsidP="00CE1B4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1B40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05266A" w:rsidRPr="0005266A" w:rsidTr="00B50876">
        <w:trPr>
          <w:trHeight w:val="435"/>
        </w:trPr>
        <w:tc>
          <w:tcPr>
            <w:tcW w:w="3220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1.1.3.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жилого фонда (капремонт МКД,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взносы на капремонт, снос домов признанных аварийными, проведение экспертизы на предмет аварийности жилого фонда, содержание общего имущества МКД)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Новоржевского муниципального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138B4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79FC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  <w:gridSpan w:val="2"/>
          </w:tcPr>
          <w:p w:rsidR="0005266A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589,0</w:t>
            </w:r>
          </w:p>
        </w:tc>
        <w:tc>
          <w:tcPr>
            <w:tcW w:w="1119" w:type="dxa"/>
          </w:tcPr>
          <w:p w:rsidR="0005266A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589,0</w:t>
            </w:r>
          </w:p>
        </w:tc>
        <w:tc>
          <w:tcPr>
            <w:tcW w:w="1244" w:type="dxa"/>
          </w:tcPr>
          <w:p w:rsidR="0005266A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589,0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CE1B40" w:rsidP="00CF52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3134,0</w:t>
            </w:r>
          </w:p>
        </w:tc>
      </w:tr>
      <w:tr w:rsidR="0005266A" w:rsidRPr="0005266A" w:rsidTr="0005266A">
        <w:trPr>
          <w:trHeight w:val="55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30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1B40" w:rsidRPr="0005266A" w:rsidTr="0005266A">
        <w:trPr>
          <w:trHeight w:val="345"/>
        </w:trPr>
        <w:tc>
          <w:tcPr>
            <w:tcW w:w="3220" w:type="dxa"/>
            <w:vMerge/>
          </w:tcPr>
          <w:p w:rsidR="00CE1B40" w:rsidRPr="0005266A" w:rsidRDefault="00CE1B4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CE1B40" w:rsidRPr="0005266A" w:rsidRDefault="00CE1B4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CE1B40" w:rsidRPr="0005266A" w:rsidRDefault="00CE1B4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CE1B40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1367,0</w:t>
            </w:r>
          </w:p>
        </w:tc>
        <w:tc>
          <w:tcPr>
            <w:tcW w:w="1116" w:type="dxa"/>
            <w:gridSpan w:val="2"/>
          </w:tcPr>
          <w:p w:rsidR="00CE1B40" w:rsidRPr="0005266A" w:rsidRDefault="00CE1B40" w:rsidP="00B15E9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589,0</w:t>
            </w:r>
          </w:p>
        </w:tc>
        <w:tc>
          <w:tcPr>
            <w:tcW w:w="1119" w:type="dxa"/>
          </w:tcPr>
          <w:p w:rsidR="00CE1B40" w:rsidRPr="0005266A" w:rsidRDefault="00CE1B40" w:rsidP="00B15E9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589,0</w:t>
            </w:r>
          </w:p>
        </w:tc>
        <w:tc>
          <w:tcPr>
            <w:tcW w:w="1244" w:type="dxa"/>
          </w:tcPr>
          <w:p w:rsidR="00CE1B40" w:rsidRPr="0005266A" w:rsidRDefault="00CE1B40" w:rsidP="00B15E9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589,0</w:t>
            </w:r>
          </w:p>
        </w:tc>
        <w:tc>
          <w:tcPr>
            <w:tcW w:w="1128" w:type="dxa"/>
          </w:tcPr>
          <w:p w:rsidR="00CE1B40" w:rsidRPr="0005266A" w:rsidRDefault="00CE1B40" w:rsidP="00B15E9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CE1B40" w:rsidRPr="0005266A" w:rsidRDefault="00CE1B40" w:rsidP="00B15E9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3134,0</w:t>
            </w:r>
          </w:p>
        </w:tc>
      </w:tr>
      <w:tr w:rsidR="0005266A" w:rsidRPr="0005266A" w:rsidTr="0005266A">
        <w:trPr>
          <w:trHeight w:val="46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05266A">
        <w:trPr>
          <w:trHeight w:val="345"/>
        </w:trPr>
        <w:tc>
          <w:tcPr>
            <w:tcW w:w="3220" w:type="dxa"/>
            <w:vMerge w:val="restart"/>
          </w:tcPr>
          <w:p w:rsidR="009079FC" w:rsidRPr="005C461E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1.1.4.</w:t>
            </w:r>
          </w:p>
          <w:p w:rsidR="009079FC" w:rsidRPr="005C461E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Строительство, ремонт и содержание колодцев, </w:t>
            </w:r>
            <w:r w:rsidR="00C34A8A">
              <w:rPr>
                <w:rFonts w:ascii="Times New Roman" w:hAnsi="Times New Roman" w:cs="Times New Roman"/>
                <w:sz w:val="24"/>
                <w:szCs w:val="24"/>
              </w:rPr>
              <w:t>(в т.ч</w:t>
            </w:r>
            <w:proofErr w:type="gramStart"/>
            <w:r w:rsidR="00C34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одвоз воды</w:t>
            </w:r>
            <w:r w:rsidR="00C34A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6" w:type="dxa"/>
            <w:vMerge w:val="restart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16" w:type="dxa"/>
            <w:gridSpan w:val="2"/>
          </w:tcPr>
          <w:p w:rsidR="009079FC" w:rsidRPr="0005266A" w:rsidRDefault="00CF520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CF520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CF520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</w:t>
            </w:r>
            <w:r w:rsidR="009079F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079FC" w:rsidRPr="0005266A" w:rsidTr="0005266A">
        <w:trPr>
          <w:trHeight w:val="525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05266A">
        <w:trPr>
          <w:trHeight w:val="345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D14F19">
        <w:trPr>
          <w:trHeight w:val="540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9079FC" w:rsidRPr="009079FC" w:rsidRDefault="009079FC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16" w:type="dxa"/>
            <w:gridSpan w:val="2"/>
          </w:tcPr>
          <w:p w:rsidR="009079FC" w:rsidRPr="009079FC" w:rsidRDefault="00CF5200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9079FC" w:rsidRDefault="00CF5200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  <w:vAlign w:val="center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vAlign w:val="center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vAlign w:val="center"/>
          </w:tcPr>
          <w:p w:rsidR="009079FC" w:rsidRPr="0005266A" w:rsidRDefault="00CF520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</w:t>
            </w:r>
            <w:r w:rsidR="009079F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079FC" w:rsidRPr="0005266A" w:rsidTr="0005266A">
        <w:trPr>
          <w:trHeight w:val="450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05266A">
        <w:trPr>
          <w:trHeight w:val="405"/>
        </w:trPr>
        <w:tc>
          <w:tcPr>
            <w:tcW w:w="3220" w:type="dxa"/>
            <w:vMerge w:val="restart"/>
          </w:tcPr>
          <w:p w:rsidR="009079FC" w:rsidRPr="005C461E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1.1.5.</w:t>
            </w:r>
          </w:p>
          <w:p w:rsidR="009079FC" w:rsidRPr="005C461E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Разработка проектно-сметной документации и проведение государственных экспертиз на капитальный ремонт сетей водоснабжения</w:t>
            </w:r>
          </w:p>
        </w:tc>
        <w:tc>
          <w:tcPr>
            <w:tcW w:w="2156" w:type="dxa"/>
            <w:vMerge w:val="restart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16" w:type="dxa"/>
            <w:gridSpan w:val="2"/>
          </w:tcPr>
          <w:p w:rsidR="009079FC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11052,4</w:t>
            </w:r>
          </w:p>
        </w:tc>
      </w:tr>
      <w:tr w:rsidR="009079FC" w:rsidRPr="0005266A" w:rsidTr="0005266A">
        <w:trPr>
          <w:trHeight w:val="540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05266A">
        <w:trPr>
          <w:trHeight w:val="345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5D0D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5D0D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</w:tr>
      <w:tr w:rsidR="009079FC" w:rsidRPr="0005266A" w:rsidTr="0005266A">
        <w:trPr>
          <w:trHeight w:val="525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</w:tr>
      <w:tr w:rsidR="009079FC" w:rsidRPr="0005266A" w:rsidTr="0005266A">
        <w:trPr>
          <w:trHeight w:val="360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05266A">
        <w:trPr>
          <w:trHeight w:val="195"/>
        </w:trPr>
        <w:tc>
          <w:tcPr>
            <w:tcW w:w="322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079FC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D0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1.1.6. </w:t>
            </w:r>
            <w:proofErr w:type="spellStart"/>
            <w:r w:rsidRPr="007D5D0D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7D5D0D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на разработку проектно-сметной документации и проведение государственных экспертиз на капитальный ремонт сетей водоснабжения</w:t>
            </w:r>
          </w:p>
          <w:p w:rsidR="00B50876" w:rsidRDefault="00B508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6" w:rsidRPr="0005266A" w:rsidRDefault="00B508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079FC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D0D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7D5D0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079FC" w:rsidRPr="0005266A" w:rsidTr="0005266A">
        <w:trPr>
          <w:trHeight w:val="498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top w:val="nil"/>
              <w:lef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  <w:tcBorders>
              <w:top w:val="nil"/>
            </w:tcBorders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290,9</w:t>
            </w:r>
          </w:p>
        </w:tc>
        <w:tc>
          <w:tcPr>
            <w:tcW w:w="1116" w:type="dxa"/>
            <w:gridSpan w:val="2"/>
            <w:tcBorders>
              <w:top w:val="nil"/>
            </w:tcBorders>
          </w:tcPr>
          <w:p w:rsidR="009079FC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290,0</w:t>
            </w:r>
          </w:p>
        </w:tc>
        <w:tc>
          <w:tcPr>
            <w:tcW w:w="1119" w:type="dxa"/>
            <w:tcBorders>
              <w:top w:val="nil"/>
              <w:right w:val="single" w:sz="4" w:space="0" w:color="auto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9FC" w:rsidRPr="0005266A" w:rsidTr="0005266A">
        <w:trPr>
          <w:trHeight w:val="525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05266A">
        <w:trPr>
          <w:trHeight w:val="465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05266A">
        <w:trPr>
          <w:trHeight w:val="285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290,0</w:t>
            </w:r>
          </w:p>
        </w:tc>
        <w:tc>
          <w:tcPr>
            <w:tcW w:w="1116" w:type="dxa"/>
            <w:gridSpan w:val="2"/>
          </w:tcPr>
          <w:p w:rsidR="009079FC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7D5D0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079FC" w:rsidRPr="0005266A" w:rsidTr="0005266A">
        <w:trPr>
          <w:trHeight w:val="390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48AC" w:rsidRPr="0005266A" w:rsidTr="007A48AC">
        <w:trPr>
          <w:trHeight w:val="324"/>
        </w:trPr>
        <w:tc>
          <w:tcPr>
            <w:tcW w:w="32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A48AC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1.1.7.</w:t>
            </w:r>
          </w:p>
          <w:p w:rsidR="007A48AC" w:rsidRPr="0005266A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содержание объектов водоснабжения</w:t>
            </w:r>
          </w:p>
        </w:tc>
        <w:tc>
          <w:tcPr>
            <w:tcW w:w="21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A48AC" w:rsidRPr="0005266A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8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7A48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Новоржевского муниципального округа</w:t>
            </w: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7A48AC" w:rsidRPr="0005266A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8" w:type="dxa"/>
            <w:gridSpan w:val="2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8AC" w:rsidRPr="0005266A" w:rsidTr="007A48AC">
        <w:trPr>
          <w:trHeight w:val="270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8AC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8AC" w:rsidRPr="007A48AC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7A48AC" w:rsidRPr="0005266A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2081,0</w:t>
            </w:r>
          </w:p>
        </w:tc>
        <w:tc>
          <w:tcPr>
            <w:tcW w:w="1119" w:type="dxa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2081,0</w:t>
            </w:r>
          </w:p>
        </w:tc>
        <w:tc>
          <w:tcPr>
            <w:tcW w:w="1244" w:type="dxa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2081,0</w:t>
            </w:r>
          </w:p>
        </w:tc>
        <w:tc>
          <w:tcPr>
            <w:tcW w:w="1128" w:type="dxa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6243,0</w:t>
            </w:r>
          </w:p>
        </w:tc>
      </w:tr>
      <w:tr w:rsidR="007A48AC" w:rsidRPr="0005266A" w:rsidTr="007A48AC">
        <w:trPr>
          <w:trHeight w:val="270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8AC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8AC" w:rsidRPr="007A48AC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7A48AC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48AC" w:rsidRPr="0005266A" w:rsidTr="007A48AC">
        <w:trPr>
          <w:trHeight w:val="270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8AC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8AC" w:rsidRPr="007A48AC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7A48AC" w:rsidRPr="0005266A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7A48AC" w:rsidRPr="0005266A" w:rsidRDefault="007A48AC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A48AC" w:rsidRPr="0005266A" w:rsidRDefault="007A48AC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2081,0</w:t>
            </w:r>
          </w:p>
        </w:tc>
        <w:tc>
          <w:tcPr>
            <w:tcW w:w="1119" w:type="dxa"/>
          </w:tcPr>
          <w:p w:rsidR="007A48AC" w:rsidRPr="0005266A" w:rsidRDefault="007A48AC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2081,0</w:t>
            </w:r>
          </w:p>
        </w:tc>
        <w:tc>
          <w:tcPr>
            <w:tcW w:w="1244" w:type="dxa"/>
          </w:tcPr>
          <w:p w:rsidR="007A48AC" w:rsidRPr="0005266A" w:rsidRDefault="007A48AC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2081,0</w:t>
            </w:r>
          </w:p>
        </w:tc>
        <w:tc>
          <w:tcPr>
            <w:tcW w:w="1128" w:type="dxa"/>
          </w:tcPr>
          <w:p w:rsidR="007A48AC" w:rsidRPr="0005266A" w:rsidRDefault="007A48AC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A48AC" w:rsidRPr="0005266A" w:rsidRDefault="007A48AC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6243,0</w:t>
            </w:r>
          </w:p>
        </w:tc>
      </w:tr>
      <w:tr w:rsidR="007A48AC" w:rsidRPr="0005266A" w:rsidTr="0005266A">
        <w:trPr>
          <w:trHeight w:val="255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8AC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8AC" w:rsidRPr="007A48AC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7A48AC" w:rsidRPr="0005266A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7A48AC" w:rsidRPr="0005266A" w:rsidRDefault="007A48AC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A48AC" w:rsidRPr="0005266A" w:rsidRDefault="007A48AC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A48AC" w:rsidRPr="0005266A" w:rsidRDefault="007A48AC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A48AC" w:rsidRPr="0005266A" w:rsidRDefault="007A48AC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A48AC" w:rsidRPr="0005266A" w:rsidRDefault="007A48AC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A48AC" w:rsidRPr="0005266A" w:rsidRDefault="007A48AC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445"/>
        </w:trPr>
        <w:tc>
          <w:tcPr>
            <w:tcW w:w="3220" w:type="dxa"/>
            <w:vMerge w:val="restart"/>
          </w:tcPr>
          <w:p w:rsidR="007D5D0D" w:rsidRPr="005C461E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1.2.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«Приобретение и установка инженерного оборудования</w:t>
            </w:r>
            <w:r w:rsidR="00E40D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систем тепло и водоснабжения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56" w:type="dxa"/>
            <w:vMerge w:val="restart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</w:tr>
      <w:tr w:rsidR="007D5D0D" w:rsidRPr="0005266A" w:rsidTr="0005266A">
        <w:trPr>
          <w:trHeight w:val="33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16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13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</w:tr>
      <w:tr w:rsidR="007D5D0D" w:rsidRPr="0005266A" w:rsidTr="0005266A">
        <w:trPr>
          <w:trHeight w:val="18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415"/>
        </w:trPr>
        <w:tc>
          <w:tcPr>
            <w:tcW w:w="3220" w:type="dxa"/>
            <w:vMerge w:val="restart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1.2.1. «Приобретение и установка инженерного оборудования»</w:t>
            </w:r>
          </w:p>
        </w:tc>
        <w:tc>
          <w:tcPr>
            <w:tcW w:w="2156" w:type="dxa"/>
            <w:vMerge w:val="restart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</w:tr>
      <w:tr w:rsidR="007D5D0D" w:rsidRPr="0005266A" w:rsidTr="0005266A">
        <w:trPr>
          <w:trHeight w:val="19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30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37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</w:tr>
      <w:tr w:rsidR="007D5D0D" w:rsidRPr="0005266A" w:rsidTr="0005266A">
        <w:trPr>
          <w:trHeight w:val="168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234"/>
        </w:trPr>
        <w:tc>
          <w:tcPr>
            <w:tcW w:w="3220" w:type="dxa"/>
            <w:vMerge w:val="restart"/>
          </w:tcPr>
          <w:p w:rsidR="007D5D0D" w:rsidRPr="00452D3F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</w:t>
            </w:r>
          </w:p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156" w:type="dxa"/>
            <w:vMerge w:val="restart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  <w:gridSpan w:val="2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A48AC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D5D0D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D5D0D" w:rsidRPr="0005266A" w:rsidTr="0005266A">
        <w:trPr>
          <w:trHeight w:val="30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федеальный</w:t>
            </w:r>
            <w:proofErr w:type="spell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21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90500E" w:rsidP="007A48A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  <w:tc>
          <w:tcPr>
            <w:tcW w:w="1116" w:type="dxa"/>
            <w:gridSpan w:val="2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A48AC" w:rsidP="007A48A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500E">
              <w:rPr>
                <w:rFonts w:ascii="Times New Roman" w:hAnsi="Times New Roman" w:cs="Times New Roman"/>
                <w:sz w:val="24"/>
                <w:szCs w:val="24"/>
              </w:rPr>
              <w:t>437,3</w:t>
            </w:r>
          </w:p>
        </w:tc>
      </w:tr>
      <w:tr w:rsidR="007D5D0D" w:rsidRPr="0005266A" w:rsidTr="0005266A">
        <w:trPr>
          <w:trHeight w:val="27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90500E" w:rsidP="0090500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16" w:type="dxa"/>
            <w:gridSpan w:val="2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90500E" w:rsidP="007A48A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</w:tr>
      <w:tr w:rsidR="007D5D0D" w:rsidRPr="0005266A" w:rsidTr="0005266A">
        <w:trPr>
          <w:trHeight w:val="27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270"/>
        </w:trPr>
        <w:tc>
          <w:tcPr>
            <w:tcW w:w="3220" w:type="dxa"/>
            <w:vMerge w:val="restart"/>
          </w:tcPr>
          <w:p w:rsidR="007D5D0D" w:rsidRPr="00452D3F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ОМ 2.1. «Энергосбережение и повышение энергетической эффективности»</w:t>
            </w:r>
          </w:p>
          <w:p w:rsidR="007D5D0D" w:rsidRPr="00452D3F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6" w:type="dxa"/>
            <w:vMerge w:val="restart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  <w:gridSpan w:val="2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A48AC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D5D0D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D5D0D" w:rsidRPr="0005266A" w:rsidTr="0005266A">
        <w:trPr>
          <w:trHeight w:val="36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34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6" w:type="dxa"/>
            <w:gridSpan w:val="2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A48AC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437,3</w:t>
            </w:r>
          </w:p>
        </w:tc>
      </w:tr>
      <w:tr w:rsidR="007D5D0D" w:rsidRPr="0005266A" w:rsidTr="0005266A">
        <w:trPr>
          <w:trHeight w:val="34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BB5E64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7D5D0D"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6" w:type="dxa"/>
            <w:gridSpan w:val="2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BB5E64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</w:tr>
      <w:tr w:rsidR="007D5D0D" w:rsidRPr="0005266A" w:rsidTr="0005266A">
        <w:trPr>
          <w:trHeight w:val="46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5E64" w:rsidRPr="0005266A" w:rsidTr="0005266A">
        <w:trPr>
          <w:trHeight w:val="420"/>
        </w:trPr>
        <w:tc>
          <w:tcPr>
            <w:tcW w:w="3220" w:type="dxa"/>
            <w:vMerge w:val="restart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2.1.1. «Субсидии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ремонта групповых резервуарных установок сжиженных углеводородных газов»</w:t>
            </w:r>
          </w:p>
        </w:tc>
        <w:tc>
          <w:tcPr>
            <w:tcW w:w="2156" w:type="dxa"/>
            <w:vMerge w:val="restart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Новоржевского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2332" w:type="dxa"/>
            <w:gridSpan w:val="2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8" w:type="dxa"/>
            <w:gridSpan w:val="2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6" w:type="dxa"/>
            <w:gridSpan w:val="2"/>
          </w:tcPr>
          <w:p w:rsidR="00BB5E64" w:rsidRPr="0005266A" w:rsidRDefault="007A48A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BB5E64" w:rsidRPr="0005266A" w:rsidRDefault="007A48A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BB5E64" w:rsidRPr="0005266A" w:rsidRDefault="00BB5E64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BB5E64" w:rsidRPr="0005266A" w:rsidRDefault="00BB5E64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BB5E64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437,3</w:t>
            </w:r>
          </w:p>
        </w:tc>
      </w:tr>
      <w:tr w:rsidR="00BB5E64" w:rsidRPr="0005266A" w:rsidTr="0005266A">
        <w:trPr>
          <w:trHeight w:val="390"/>
        </w:trPr>
        <w:tc>
          <w:tcPr>
            <w:tcW w:w="3220" w:type="dxa"/>
            <w:vMerge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118" w:type="dxa"/>
            <w:gridSpan w:val="2"/>
          </w:tcPr>
          <w:p w:rsidR="00BB5E64" w:rsidRPr="0005266A" w:rsidRDefault="0090500E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116" w:type="dxa"/>
            <w:gridSpan w:val="2"/>
          </w:tcPr>
          <w:p w:rsidR="00BB5E64" w:rsidRPr="0005266A" w:rsidRDefault="0090500E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BB5E64" w:rsidRPr="0005266A" w:rsidRDefault="0090500E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BB5E64" w:rsidRPr="0005266A" w:rsidRDefault="0090500E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BB5E64" w:rsidRPr="0005266A" w:rsidRDefault="0090500E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BB5E64" w:rsidRPr="0005266A" w:rsidRDefault="0090500E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500E" w:rsidRPr="0005266A" w:rsidTr="0005266A">
        <w:trPr>
          <w:trHeight w:val="375"/>
        </w:trPr>
        <w:tc>
          <w:tcPr>
            <w:tcW w:w="3220" w:type="dxa"/>
            <w:vMerge/>
          </w:tcPr>
          <w:p w:rsidR="0090500E" w:rsidRPr="0005266A" w:rsidRDefault="0090500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500E" w:rsidRPr="0005266A" w:rsidRDefault="0090500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500E" w:rsidRPr="0005266A" w:rsidRDefault="0090500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90500E" w:rsidRPr="0005266A" w:rsidRDefault="0090500E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6" w:type="dxa"/>
            <w:gridSpan w:val="2"/>
          </w:tcPr>
          <w:p w:rsidR="0090500E" w:rsidRPr="0005266A" w:rsidRDefault="007A48AC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9" w:type="dxa"/>
          </w:tcPr>
          <w:p w:rsidR="0090500E" w:rsidRPr="0005266A" w:rsidRDefault="007A48AC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500E" w:rsidRPr="0005266A" w:rsidRDefault="0090500E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500E" w:rsidRPr="0005266A" w:rsidRDefault="0090500E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500E" w:rsidRPr="0005266A" w:rsidRDefault="007A48AC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500E">
              <w:rPr>
                <w:rFonts w:ascii="Times New Roman" w:hAnsi="Times New Roman" w:cs="Times New Roman"/>
                <w:sz w:val="24"/>
                <w:szCs w:val="24"/>
              </w:rPr>
              <w:t>437,3</w:t>
            </w:r>
          </w:p>
        </w:tc>
      </w:tr>
      <w:tr w:rsidR="007D5D0D" w:rsidRPr="0005266A" w:rsidTr="0005266A">
        <w:trPr>
          <w:trHeight w:val="43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43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5E64" w:rsidRPr="0005266A" w:rsidTr="0005266A">
        <w:trPr>
          <w:trHeight w:val="465"/>
        </w:trPr>
        <w:tc>
          <w:tcPr>
            <w:tcW w:w="3220" w:type="dxa"/>
            <w:vMerge w:val="restart"/>
          </w:tcPr>
          <w:p w:rsidR="00BB5E64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2.1.2. «Расходы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</w:t>
            </w: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ремонта групповых резервуарных установок сжиженных углеводородных газов»</w:t>
            </w:r>
          </w:p>
        </w:tc>
        <w:tc>
          <w:tcPr>
            <w:tcW w:w="2156" w:type="dxa"/>
            <w:vMerge w:val="restart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6" w:type="dxa"/>
            <w:gridSpan w:val="2"/>
          </w:tcPr>
          <w:p w:rsidR="00BB5E64" w:rsidRPr="0005266A" w:rsidRDefault="007A48A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BB5E64" w:rsidRPr="0005266A" w:rsidRDefault="007A48A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</w:tr>
      <w:tr w:rsidR="007D5D0D" w:rsidRPr="0005266A" w:rsidTr="0005266A">
        <w:trPr>
          <w:trHeight w:val="34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34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5E64" w:rsidRPr="0005266A" w:rsidTr="0005266A">
        <w:trPr>
          <w:trHeight w:val="360"/>
        </w:trPr>
        <w:tc>
          <w:tcPr>
            <w:tcW w:w="3220" w:type="dxa"/>
            <w:vMerge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6" w:type="dxa"/>
            <w:gridSpan w:val="2"/>
          </w:tcPr>
          <w:p w:rsidR="00BB5E64" w:rsidRPr="0005266A" w:rsidRDefault="007A48A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BB5E64" w:rsidRPr="0005266A" w:rsidRDefault="007A48A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</w:tr>
      <w:tr w:rsidR="007D5D0D" w:rsidRPr="0005266A" w:rsidTr="0005266A">
        <w:trPr>
          <w:trHeight w:val="63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D7BBD" w:rsidRPr="00520EAF" w:rsidRDefault="009D7BBD" w:rsidP="00520EAF">
      <w:pPr>
        <w:rPr>
          <w:rFonts w:ascii="Times New Roman" w:hAnsi="Times New Roman" w:cs="Times New Roman"/>
          <w:sz w:val="24"/>
          <w:szCs w:val="24"/>
        </w:rPr>
        <w:sectPr w:rsidR="009D7BBD" w:rsidRPr="00520EAF" w:rsidSect="00C34A8A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7B75DC" w:rsidRDefault="007B75DC" w:rsidP="00A10515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B75DC" w:rsidSect="008621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5027" w:rsidRPr="00A6054A" w:rsidRDefault="00265027" w:rsidP="00A6054A">
      <w:pPr>
        <w:rPr>
          <w:rFonts w:ascii="Times New Roman" w:hAnsi="Times New Roman" w:cs="Times New Roman"/>
          <w:sz w:val="28"/>
          <w:szCs w:val="28"/>
        </w:rPr>
        <w:sectPr w:rsidR="00265027" w:rsidRPr="00A6054A" w:rsidSect="0026502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55D85" w:rsidRDefault="00855D85" w:rsidP="00B700B8"/>
    <w:sectPr w:rsidR="00855D85" w:rsidSect="008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65F58"/>
    <w:multiLevelType w:val="hybridMultilevel"/>
    <w:tmpl w:val="1096A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56D49"/>
    <w:multiLevelType w:val="hybridMultilevel"/>
    <w:tmpl w:val="F60E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6A5A34"/>
    <w:multiLevelType w:val="hybridMultilevel"/>
    <w:tmpl w:val="874848FE"/>
    <w:lvl w:ilvl="0" w:tplc="800477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6AB035A3"/>
    <w:multiLevelType w:val="hybridMultilevel"/>
    <w:tmpl w:val="90CECB12"/>
    <w:lvl w:ilvl="0" w:tplc="69C8AFCC">
      <w:start w:val="1"/>
      <w:numFmt w:val="decimal"/>
      <w:lvlText w:val="%1."/>
      <w:lvlJc w:val="left"/>
      <w:pPr>
        <w:ind w:left="8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710B7694"/>
    <w:multiLevelType w:val="hybridMultilevel"/>
    <w:tmpl w:val="43080BF4"/>
    <w:lvl w:ilvl="0" w:tplc="FF84EE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0138B4"/>
    <w:rsid w:val="0005266A"/>
    <w:rsid w:val="000653E7"/>
    <w:rsid w:val="000936EB"/>
    <w:rsid w:val="000A7445"/>
    <w:rsid w:val="000C3F01"/>
    <w:rsid w:val="000D5C01"/>
    <w:rsid w:val="00122EF7"/>
    <w:rsid w:val="00131B4F"/>
    <w:rsid w:val="00132691"/>
    <w:rsid w:val="00154090"/>
    <w:rsid w:val="001653C2"/>
    <w:rsid w:val="001670C0"/>
    <w:rsid w:val="00167360"/>
    <w:rsid w:val="00194B59"/>
    <w:rsid w:val="001A0317"/>
    <w:rsid w:val="001E0AC9"/>
    <w:rsid w:val="001E7C71"/>
    <w:rsid w:val="002013BD"/>
    <w:rsid w:val="00225E3A"/>
    <w:rsid w:val="00232525"/>
    <w:rsid w:val="00243D03"/>
    <w:rsid w:val="002534D3"/>
    <w:rsid w:val="00265027"/>
    <w:rsid w:val="0026571E"/>
    <w:rsid w:val="00267942"/>
    <w:rsid w:val="002773DE"/>
    <w:rsid w:val="002A0674"/>
    <w:rsid w:val="002B2EC3"/>
    <w:rsid w:val="002C5AA0"/>
    <w:rsid w:val="002C6B16"/>
    <w:rsid w:val="002C7DD3"/>
    <w:rsid w:val="00324D23"/>
    <w:rsid w:val="00355336"/>
    <w:rsid w:val="00355456"/>
    <w:rsid w:val="00393A07"/>
    <w:rsid w:val="003A6DC1"/>
    <w:rsid w:val="003C64D6"/>
    <w:rsid w:val="003F2683"/>
    <w:rsid w:val="003F4C78"/>
    <w:rsid w:val="00401244"/>
    <w:rsid w:val="00431B51"/>
    <w:rsid w:val="00433B81"/>
    <w:rsid w:val="00452D3F"/>
    <w:rsid w:val="004B577D"/>
    <w:rsid w:val="00520EAF"/>
    <w:rsid w:val="005771D4"/>
    <w:rsid w:val="005A275D"/>
    <w:rsid w:val="005C461E"/>
    <w:rsid w:val="0064211D"/>
    <w:rsid w:val="006523A8"/>
    <w:rsid w:val="00661288"/>
    <w:rsid w:val="0066181F"/>
    <w:rsid w:val="00673AC3"/>
    <w:rsid w:val="00680D02"/>
    <w:rsid w:val="006C7A87"/>
    <w:rsid w:val="006F34A4"/>
    <w:rsid w:val="00707B2B"/>
    <w:rsid w:val="007247AD"/>
    <w:rsid w:val="00734D53"/>
    <w:rsid w:val="00741323"/>
    <w:rsid w:val="007705A4"/>
    <w:rsid w:val="007A48AC"/>
    <w:rsid w:val="007B75DC"/>
    <w:rsid w:val="007C4B2F"/>
    <w:rsid w:val="007D5D0D"/>
    <w:rsid w:val="00855D85"/>
    <w:rsid w:val="00861218"/>
    <w:rsid w:val="008621F8"/>
    <w:rsid w:val="008730A8"/>
    <w:rsid w:val="00877836"/>
    <w:rsid w:val="00892891"/>
    <w:rsid w:val="00892B7D"/>
    <w:rsid w:val="008C1021"/>
    <w:rsid w:val="0090500E"/>
    <w:rsid w:val="00905F2E"/>
    <w:rsid w:val="009079FC"/>
    <w:rsid w:val="00921FF1"/>
    <w:rsid w:val="00984BDA"/>
    <w:rsid w:val="009A0951"/>
    <w:rsid w:val="009A3CF4"/>
    <w:rsid w:val="009D0F22"/>
    <w:rsid w:val="009D7BBD"/>
    <w:rsid w:val="009F7C99"/>
    <w:rsid w:val="00A10515"/>
    <w:rsid w:val="00A16C5F"/>
    <w:rsid w:val="00A30B6B"/>
    <w:rsid w:val="00A413B7"/>
    <w:rsid w:val="00A6054A"/>
    <w:rsid w:val="00A877A1"/>
    <w:rsid w:val="00AA100E"/>
    <w:rsid w:val="00AC2575"/>
    <w:rsid w:val="00AD539C"/>
    <w:rsid w:val="00B15E9F"/>
    <w:rsid w:val="00B17CD1"/>
    <w:rsid w:val="00B50876"/>
    <w:rsid w:val="00B511D6"/>
    <w:rsid w:val="00B671F2"/>
    <w:rsid w:val="00B700B8"/>
    <w:rsid w:val="00BB5E64"/>
    <w:rsid w:val="00C34A8A"/>
    <w:rsid w:val="00CB5D60"/>
    <w:rsid w:val="00CC74CF"/>
    <w:rsid w:val="00CE1B40"/>
    <w:rsid w:val="00CF5200"/>
    <w:rsid w:val="00D14F19"/>
    <w:rsid w:val="00D32D6E"/>
    <w:rsid w:val="00DA5B12"/>
    <w:rsid w:val="00DB6815"/>
    <w:rsid w:val="00DB7672"/>
    <w:rsid w:val="00DC07A0"/>
    <w:rsid w:val="00DD6246"/>
    <w:rsid w:val="00E1349D"/>
    <w:rsid w:val="00E36139"/>
    <w:rsid w:val="00E40DBE"/>
    <w:rsid w:val="00E452C0"/>
    <w:rsid w:val="00E97F86"/>
    <w:rsid w:val="00EB7925"/>
    <w:rsid w:val="00EE3378"/>
    <w:rsid w:val="00F0234F"/>
    <w:rsid w:val="00F55411"/>
    <w:rsid w:val="00F569D5"/>
    <w:rsid w:val="00F62205"/>
    <w:rsid w:val="00F92DC8"/>
    <w:rsid w:val="00F94783"/>
    <w:rsid w:val="00FA16ED"/>
    <w:rsid w:val="00FA18C9"/>
    <w:rsid w:val="00FB2872"/>
    <w:rsid w:val="00FE23B6"/>
    <w:rsid w:val="00FE6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445"/>
    <w:pPr>
      <w:ind w:left="720"/>
      <w:contextualSpacing/>
    </w:pPr>
  </w:style>
  <w:style w:type="paragraph" w:customStyle="1" w:styleId="1">
    <w:name w:val="Абзац списка1"/>
    <w:basedOn w:val="a"/>
    <w:rsid w:val="001A0317"/>
    <w:pPr>
      <w:spacing w:after="0" w:line="240" w:lineRule="auto"/>
      <w:ind w:left="720" w:firstLine="720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1A031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A0317"/>
    <w:rPr>
      <w:rFonts w:ascii="Calibri" w:eastAsia="Times New Roman" w:hAnsi="Calibri" w:cs="Times New Roman"/>
      <w:szCs w:val="20"/>
      <w:lang w:eastAsia="zh-CN"/>
    </w:rPr>
  </w:style>
  <w:style w:type="paragraph" w:styleId="a6">
    <w:name w:val="header"/>
    <w:basedOn w:val="a"/>
    <w:link w:val="a7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1A0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445"/>
    <w:pPr>
      <w:ind w:left="720"/>
      <w:contextualSpacing/>
    </w:pPr>
  </w:style>
  <w:style w:type="paragraph" w:customStyle="1" w:styleId="1">
    <w:name w:val="Абзац списка1"/>
    <w:basedOn w:val="a"/>
    <w:rsid w:val="001A0317"/>
    <w:pPr>
      <w:spacing w:after="0" w:line="240" w:lineRule="auto"/>
      <w:ind w:left="720" w:firstLine="720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1A031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A0317"/>
    <w:rPr>
      <w:rFonts w:ascii="Calibri" w:eastAsia="Times New Roman" w:hAnsi="Calibri" w:cs="Times New Roman"/>
      <w:szCs w:val="20"/>
      <w:lang w:eastAsia="zh-CN"/>
    </w:rPr>
  </w:style>
  <w:style w:type="paragraph" w:styleId="a6">
    <w:name w:val="header"/>
    <w:basedOn w:val="a"/>
    <w:link w:val="a7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1A0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87356-76D9-4300-B335-01B5B6069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2348</Words>
  <Characters>13387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13</cp:revision>
  <cp:lastPrinted>2024-12-25T14:28:00Z</cp:lastPrinted>
  <dcterms:created xsi:type="dcterms:W3CDTF">2024-11-07T12:03:00Z</dcterms:created>
  <dcterms:modified xsi:type="dcterms:W3CDTF">2024-12-27T06:53:00Z</dcterms:modified>
</cp:coreProperties>
</file>