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6D1" w:rsidRDefault="00B116D1" w:rsidP="000D6F56">
      <w:pPr>
        <w:contextualSpacing/>
        <w:jc w:val="center"/>
        <w:rPr>
          <w:b/>
          <w:noProof/>
          <w:color w:val="000000"/>
          <w:spacing w:val="-6"/>
          <w:sz w:val="36"/>
          <w:szCs w:val="36"/>
        </w:rPr>
      </w:pPr>
      <w:r w:rsidRPr="00B116D1">
        <w:rPr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650" cy="781050"/>
            <wp:effectExtent l="19050" t="0" r="0" b="0"/>
            <wp:docPr id="1" name="Рисунок 2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F56" w:rsidRPr="00DA6761" w:rsidRDefault="000D6F56" w:rsidP="000D6F56">
      <w:pPr>
        <w:contextualSpacing/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Pr="00DA6761">
        <w:rPr>
          <w:b/>
          <w:color w:val="000000"/>
          <w:spacing w:val="-6"/>
          <w:sz w:val="36"/>
          <w:szCs w:val="36"/>
        </w:rPr>
        <w:t xml:space="preserve">Новоржевского </w:t>
      </w:r>
      <w:r>
        <w:rPr>
          <w:b/>
          <w:color w:val="000000"/>
          <w:spacing w:val="-6"/>
          <w:sz w:val="36"/>
          <w:szCs w:val="36"/>
        </w:rPr>
        <w:t xml:space="preserve">муниципального округа </w:t>
      </w:r>
    </w:p>
    <w:p w:rsidR="000D6F56" w:rsidRDefault="000D6F56" w:rsidP="000D6F56">
      <w:pPr>
        <w:contextualSpacing/>
        <w:jc w:val="center"/>
      </w:pPr>
    </w:p>
    <w:p w:rsidR="000D6F56" w:rsidRPr="00D0436D" w:rsidRDefault="000D6F56" w:rsidP="000D6F56">
      <w:pPr>
        <w:shd w:val="clear" w:color="auto" w:fill="FFFFFF"/>
        <w:contextualSpacing/>
        <w:jc w:val="center"/>
        <w:rPr>
          <w:sz w:val="36"/>
          <w:szCs w:val="36"/>
        </w:rPr>
      </w:pPr>
      <w:r w:rsidRPr="001B75A2">
        <w:rPr>
          <w:b/>
          <w:color w:val="000000"/>
          <w:spacing w:val="-12"/>
          <w:sz w:val="36"/>
          <w:szCs w:val="36"/>
        </w:rPr>
        <w:t>ПОСТАНОВЛЕНИЕ</w:t>
      </w:r>
    </w:p>
    <w:p w:rsidR="000D6F56" w:rsidRPr="00BD4DA1" w:rsidRDefault="000D6F56" w:rsidP="000D6F56">
      <w:pPr>
        <w:shd w:val="clear" w:color="auto" w:fill="FFFFFF"/>
        <w:contextualSpacing/>
        <w:jc w:val="center"/>
        <w:rPr>
          <w:b/>
        </w:rPr>
      </w:pPr>
      <w:r w:rsidRPr="00BD4DA1">
        <w:rPr>
          <w:b/>
          <w:color w:val="000000"/>
          <w:spacing w:val="-12"/>
          <w:sz w:val="37"/>
          <w:szCs w:val="37"/>
        </w:rPr>
        <w:t xml:space="preserve"> </w:t>
      </w:r>
    </w:p>
    <w:p w:rsidR="000D6F56" w:rsidRPr="00E83868" w:rsidRDefault="00E83868" w:rsidP="000D6F56">
      <w:pPr>
        <w:shd w:val="clear" w:color="auto" w:fill="FFFFFF"/>
        <w:tabs>
          <w:tab w:val="left" w:leader="underscore" w:pos="1579"/>
        </w:tabs>
        <w:contextualSpacing/>
        <w:jc w:val="both"/>
        <w:rPr>
          <w:sz w:val="24"/>
          <w:szCs w:val="24"/>
        </w:rPr>
      </w:pPr>
      <w:r w:rsidRPr="00E83868">
        <w:rPr>
          <w:b/>
          <w:bCs/>
          <w:color w:val="000000"/>
          <w:spacing w:val="-11"/>
          <w:sz w:val="24"/>
          <w:szCs w:val="24"/>
        </w:rPr>
        <w:t>о</w:t>
      </w:r>
      <w:r w:rsidR="000D6F56" w:rsidRPr="00E83868">
        <w:rPr>
          <w:b/>
          <w:bCs/>
          <w:color w:val="000000"/>
          <w:spacing w:val="-11"/>
          <w:sz w:val="24"/>
          <w:szCs w:val="24"/>
        </w:rPr>
        <w:t>т</w:t>
      </w:r>
      <w:r w:rsidR="000D6F56" w:rsidRPr="00E83868">
        <w:rPr>
          <w:b/>
          <w:bCs/>
          <w:color w:val="000000"/>
          <w:sz w:val="24"/>
          <w:szCs w:val="24"/>
        </w:rPr>
        <w:t xml:space="preserve"> </w:t>
      </w:r>
      <w:r w:rsidRPr="00E83868">
        <w:rPr>
          <w:b/>
          <w:bCs/>
          <w:color w:val="000000"/>
          <w:sz w:val="24"/>
          <w:szCs w:val="24"/>
        </w:rPr>
        <w:t xml:space="preserve">24 декабря </w:t>
      </w:r>
      <w:r w:rsidR="00767F66" w:rsidRPr="00E83868">
        <w:rPr>
          <w:b/>
          <w:bCs/>
          <w:color w:val="000000"/>
          <w:sz w:val="24"/>
          <w:szCs w:val="24"/>
        </w:rPr>
        <w:t>2025</w:t>
      </w:r>
      <w:r w:rsidR="000D6F56" w:rsidRPr="00E83868">
        <w:rPr>
          <w:b/>
          <w:bCs/>
          <w:color w:val="000000"/>
          <w:sz w:val="24"/>
          <w:szCs w:val="24"/>
        </w:rPr>
        <w:t xml:space="preserve"> </w:t>
      </w:r>
      <w:r w:rsidRPr="00E83868">
        <w:rPr>
          <w:b/>
          <w:bCs/>
          <w:color w:val="000000"/>
          <w:sz w:val="24"/>
          <w:szCs w:val="24"/>
        </w:rPr>
        <w:t xml:space="preserve">года </w:t>
      </w:r>
      <w:r w:rsidR="000D6F56" w:rsidRPr="00E83868">
        <w:rPr>
          <w:b/>
          <w:bCs/>
          <w:color w:val="000000"/>
          <w:sz w:val="24"/>
          <w:szCs w:val="24"/>
        </w:rPr>
        <w:t xml:space="preserve">№ </w:t>
      </w:r>
      <w:r w:rsidR="00767F66" w:rsidRPr="00E83868">
        <w:rPr>
          <w:b/>
          <w:bCs/>
          <w:color w:val="000000"/>
          <w:sz w:val="24"/>
          <w:szCs w:val="24"/>
        </w:rPr>
        <w:t>482</w:t>
      </w:r>
    </w:p>
    <w:p w:rsidR="000D6F56" w:rsidRPr="00E83868" w:rsidRDefault="00E83868" w:rsidP="000D6F56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E83868">
        <w:rPr>
          <w:color w:val="000000"/>
          <w:sz w:val="24"/>
          <w:szCs w:val="24"/>
        </w:rPr>
        <w:t xml:space="preserve">                  </w:t>
      </w:r>
      <w:r w:rsidR="000D6F56" w:rsidRPr="00E83868">
        <w:rPr>
          <w:color w:val="000000"/>
          <w:sz w:val="24"/>
          <w:szCs w:val="24"/>
        </w:rPr>
        <w:t>г. Новоржев</w:t>
      </w:r>
    </w:p>
    <w:p w:rsidR="000D6F56" w:rsidRPr="00B73ABA" w:rsidRDefault="000D6F56" w:rsidP="000D6F56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0D6F56" w:rsidRPr="00B116D1" w:rsidRDefault="000D6F56" w:rsidP="000D6F56">
      <w:pPr>
        <w:ind w:firstLine="709"/>
        <w:contextualSpacing/>
        <w:jc w:val="both"/>
        <w:rPr>
          <w:sz w:val="26"/>
          <w:szCs w:val="26"/>
        </w:rPr>
      </w:pPr>
      <w:r w:rsidRPr="00B116D1">
        <w:rPr>
          <w:sz w:val="26"/>
          <w:szCs w:val="26"/>
        </w:rPr>
        <w:t xml:space="preserve"> </w:t>
      </w:r>
    </w:p>
    <w:tbl>
      <w:tblPr>
        <w:tblW w:w="5920" w:type="dxa"/>
        <w:tblLayout w:type="fixed"/>
        <w:tblLook w:val="01E0"/>
      </w:tblPr>
      <w:tblGrid>
        <w:gridCol w:w="5920"/>
      </w:tblGrid>
      <w:tr w:rsidR="000D6F56" w:rsidRPr="00E83868" w:rsidTr="000D6F56">
        <w:tc>
          <w:tcPr>
            <w:tcW w:w="5920" w:type="dxa"/>
          </w:tcPr>
          <w:p w:rsidR="000D6F56" w:rsidRPr="00E83868" w:rsidRDefault="000D6F56" w:rsidP="00E83868">
            <w:pPr>
              <w:pStyle w:val="a7"/>
              <w:jc w:val="both"/>
              <w:rPr>
                <w:sz w:val="28"/>
                <w:szCs w:val="28"/>
              </w:rPr>
            </w:pPr>
            <w:r w:rsidRPr="00E83868">
              <w:rPr>
                <w:sz w:val="28"/>
                <w:szCs w:val="28"/>
              </w:rPr>
              <w:t>Об утверждении Положения о создании</w:t>
            </w:r>
          </w:p>
          <w:p w:rsidR="000D6F56" w:rsidRPr="00E83868" w:rsidRDefault="000D6F56" w:rsidP="00E83868">
            <w:pPr>
              <w:pStyle w:val="a7"/>
              <w:jc w:val="both"/>
              <w:rPr>
                <w:sz w:val="28"/>
                <w:szCs w:val="28"/>
              </w:rPr>
            </w:pPr>
            <w:r w:rsidRPr="00E83868">
              <w:rPr>
                <w:sz w:val="28"/>
                <w:szCs w:val="28"/>
              </w:rPr>
              <w:t>условий для обеспечения населения муниципального образования «Новоржевский муниципальный округ» услугами бытового обслуживания</w:t>
            </w:r>
          </w:p>
          <w:p w:rsidR="000D6F56" w:rsidRPr="00E83868" w:rsidRDefault="000D6F56" w:rsidP="00E83868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</w:tbl>
    <w:p w:rsidR="000D6F56" w:rsidRPr="00E83868" w:rsidRDefault="000D6F56" w:rsidP="00E83868">
      <w:pPr>
        <w:pStyle w:val="a7"/>
        <w:jc w:val="both"/>
        <w:rPr>
          <w:sz w:val="28"/>
          <w:szCs w:val="28"/>
        </w:rPr>
      </w:pPr>
    </w:p>
    <w:p w:rsidR="000D6F56" w:rsidRPr="00E83868" w:rsidRDefault="000D6F56" w:rsidP="00E83868">
      <w:pPr>
        <w:pStyle w:val="a7"/>
        <w:ind w:firstLine="709"/>
        <w:jc w:val="both"/>
        <w:rPr>
          <w:sz w:val="28"/>
          <w:szCs w:val="28"/>
        </w:rPr>
      </w:pPr>
      <w:r w:rsidRPr="00E83868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Новоржевского муниципального округа, учитывая правотворческую инициативу прокуратуры Новоржевского района, Администрация Новоржевского муниципального округа ПОСТАНОВЛЯЕТ:</w:t>
      </w:r>
    </w:p>
    <w:p w:rsidR="000D6F56" w:rsidRPr="00E83868" w:rsidRDefault="000D6F56" w:rsidP="00E83868">
      <w:pPr>
        <w:pStyle w:val="a7"/>
        <w:ind w:firstLine="709"/>
        <w:jc w:val="both"/>
        <w:rPr>
          <w:sz w:val="28"/>
          <w:szCs w:val="28"/>
        </w:rPr>
      </w:pPr>
      <w:r w:rsidRPr="00E83868">
        <w:rPr>
          <w:sz w:val="28"/>
          <w:szCs w:val="28"/>
        </w:rPr>
        <w:t>1. Утвердить Положение о создании условий для обеспечения населения Новоржевского муниципального округа услугами бытового обслуживания согласно Приложению к настоящему постановлению.</w:t>
      </w:r>
    </w:p>
    <w:p w:rsidR="000D6F56" w:rsidRPr="00E83868" w:rsidRDefault="000D6F56" w:rsidP="00E83868">
      <w:pPr>
        <w:pStyle w:val="a7"/>
        <w:ind w:firstLine="709"/>
        <w:jc w:val="both"/>
        <w:rPr>
          <w:sz w:val="28"/>
          <w:szCs w:val="28"/>
        </w:rPr>
      </w:pPr>
      <w:r w:rsidRPr="00E83868">
        <w:rPr>
          <w:sz w:val="28"/>
          <w:szCs w:val="28"/>
        </w:rPr>
        <w:t>2. Настоящее постановление вступает в силу с момента официального опубликования.</w:t>
      </w:r>
    </w:p>
    <w:p w:rsidR="000D6F56" w:rsidRPr="00E83868" w:rsidRDefault="000D6F56" w:rsidP="00E83868">
      <w:pPr>
        <w:pStyle w:val="a7"/>
        <w:ind w:firstLine="709"/>
        <w:jc w:val="both"/>
        <w:rPr>
          <w:sz w:val="28"/>
          <w:szCs w:val="28"/>
        </w:rPr>
      </w:pPr>
      <w:r w:rsidRPr="00E83868">
        <w:rPr>
          <w:sz w:val="28"/>
          <w:szCs w:val="28"/>
        </w:rPr>
        <w:t>3. Опубликовать настоящее постановление в сетевом издании «Нормативные правовые акты Псковской области» (</w:t>
      </w:r>
      <w:proofErr w:type="spellStart"/>
      <w:r w:rsidRPr="00E83868">
        <w:rPr>
          <w:sz w:val="28"/>
          <w:szCs w:val="28"/>
        </w:rPr>
        <w:t>pravo.pskov.ru</w:t>
      </w:r>
      <w:proofErr w:type="spellEnd"/>
      <w:r w:rsidRPr="00E83868">
        <w:rPr>
          <w:sz w:val="28"/>
          <w:szCs w:val="28"/>
        </w:rPr>
        <w:t xml:space="preserve">) и разместить на официальном сайте Новоржевского муниципального округа в информационно-телекоммуникационной сети «Интернет» (novorzhev. </w:t>
      </w:r>
      <w:proofErr w:type="spellStart"/>
      <w:r w:rsidRPr="00E83868">
        <w:rPr>
          <w:sz w:val="28"/>
          <w:szCs w:val="28"/>
        </w:rPr>
        <w:t>gosuslugi.ru</w:t>
      </w:r>
      <w:proofErr w:type="spellEnd"/>
      <w:r w:rsidRPr="00E83868">
        <w:rPr>
          <w:sz w:val="28"/>
          <w:szCs w:val="28"/>
        </w:rPr>
        <w:t>).</w:t>
      </w:r>
    </w:p>
    <w:p w:rsidR="000D6F56" w:rsidRPr="00E83868" w:rsidRDefault="000D6F56" w:rsidP="00E83868">
      <w:pPr>
        <w:pStyle w:val="a7"/>
        <w:ind w:firstLine="709"/>
        <w:jc w:val="both"/>
        <w:rPr>
          <w:sz w:val="28"/>
          <w:szCs w:val="28"/>
        </w:rPr>
      </w:pPr>
      <w:r w:rsidRPr="00E83868">
        <w:rPr>
          <w:sz w:val="28"/>
          <w:szCs w:val="28"/>
        </w:rPr>
        <w:t xml:space="preserve">4. </w:t>
      </w:r>
      <w:proofErr w:type="gramStart"/>
      <w:r w:rsidRPr="00E83868">
        <w:rPr>
          <w:sz w:val="28"/>
          <w:szCs w:val="28"/>
        </w:rPr>
        <w:t>Контроль за</w:t>
      </w:r>
      <w:proofErr w:type="gramEnd"/>
      <w:r w:rsidRPr="00E83868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0D6F56" w:rsidRPr="00E83868" w:rsidRDefault="000D6F56" w:rsidP="00E83868">
      <w:pPr>
        <w:pStyle w:val="a7"/>
        <w:jc w:val="both"/>
        <w:rPr>
          <w:sz w:val="28"/>
          <w:szCs w:val="28"/>
        </w:rPr>
      </w:pPr>
    </w:p>
    <w:p w:rsidR="000D6F56" w:rsidRPr="00E83868" w:rsidRDefault="000D6F56" w:rsidP="00E83868">
      <w:pPr>
        <w:pStyle w:val="a7"/>
        <w:jc w:val="both"/>
        <w:rPr>
          <w:sz w:val="28"/>
          <w:szCs w:val="28"/>
        </w:rPr>
      </w:pPr>
    </w:p>
    <w:p w:rsidR="000D6F56" w:rsidRPr="00E83868" w:rsidRDefault="000D6F56" w:rsidP="00E83868">
      <w:pPr>
        <w:pStyle w:val="a7"/>
        <w:jc w:val="both"/>
        <w:rPr>
          <w:sz w:val="28"/>
          <w:szCs w:val="28"/>
        </w:rPr>
      </w:pPr>
      <w:r w:rsidRPr="00E83868">
        <w:rPr>
          <w:sz w:val="28"/>
          <w:szCs w:val="28"/>
        </w:rPr>
        <w:t>Глава Новоржевского муниципаль</w:t>
      </w:r>
      <w:r w:rsidR="00E83868">
        <w:rPr>
          <w:sz w:val="28"/>
          <w:szCs w:val="28"/>
        </w:rPr>
        <w:t xml:space="preserve">ного округа               </w:t>
      </w:r>
      <w:r w:rsidR="00B116D1" w:rsidRPr="00E83868">
        <w:rPr>
          <w:sz w:val="28"/>
          <w:szCs w:val="28"/>
        </w:rPr>
        <w:t xml:space="preserve">     </w:t>
      </w:r>
      <w:r w:rsidRPr="00E83868">
        <w:rPr>
          <w:sz w:val="28"/>
          <w:szCs w:val="28"/>
        </w:rPr>
        <w:t xml:space="preserve">     Л.М. Трифонова</w:t>
      </w:r>
    </w:p>
    <w:p w:rsidR="00B116D1" w:rsidRDefault="00B116D1" w:rsidP="000D6F56">
      <w:pPr>
        <w:rPr>
          <w:sz w:val="26"/>
          <w:szCs w:val="26"/>
        </w:rPr>
      </w:pPr>
    </w:p>
    <w:p w:rsidR="00E83868" w:rsidRDefault="00E83868">
      <w:pPr>
        <w:widowControl/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83868" w:rsidRPr="00E83868" w:rsidRDefault="000D6F56" w:rsidP="000D6F56">
      <w:pPr>
        <w:contextualSpacing/>
        <w:jc w:val="right"/>
        <w:rPr>
          <w:sz w:val="24"/>
          <w:szCs w:val="24"/>
        </w:rPr>
      </w:pPr>
      <w:r w:rsidRPr="00E83868">
        <w:rPr>
          <w:sz w:val="24"/>
          <w:szCs w:val="24"/>
        </w:rPr>
        <w:lastRenderedPageBreak/>
        <w:t xml:space="preserve">Приложение </w:t>
      </w:r>
    </w:p>
    <w:p w:rsidR="00E83868" w:rsidRPr="00E83868" w:rsidRDefault="000D6F56" w:rsidP="00E83868">
      <w:pPr>
        <w:contextualSpacing/>
        <w:jc w:val="right"/>
        <w:rPr>
          <w:sz w:val="24"/>
          <w:szCs w:val="24"/>
        </w:rPr>
      </w:pPr>
      <w:r w:rsidRPr="00E83868">
        <w:rPr>
          <w:sz w:val="24"/>
          <w:szCs w:val="24"/>
        </w:rPr>
        <w:t xml:space="preserve">к постановлению Администрации </w:t>
      </w:r>
    </w:p>
    <w:p w:rsidR="000D6F56" w:rsidRPr="00E83868" w:rsidRDefault="000D6F56" w:rsidP="00E83868">
      <w:pPr>
        <w:contextualSpacing/>
        <w:jc w:val="right"/>
        <w:rPr>
          <w:sz w:val="24"/>
          <w:szCs w:val="24"/>
        </w:rPr>
      </w:pPr>
      <w:r w:rsidRPr="00E83868">
        <w:rPr>
          <w:sz w:val="24"/>
          <w:szCs w:val="24"/>
        </w:rPr>
        <w:t xml:space="preserve">Новоржевского муниципального округа </w:t>
      </w:r>
    </w:p>
    <w:p w:rsidR="000D6F56" w:rsidRPr="00E83868" w:rsidRDefault="000D6F56" w:rsidP="000D6F56">
      <w:pPr>
        <w:ind w:firstLine="709"/>
        <w:contextualSpacing/>
        <w:jc w:val="right"/>
        <w:rPr>
          <w:sz w:val="24"/>
          <w:szCs w:val="24"/>
        </w:rPr>
      </w:pPr>
      <w:r w:rsidRPr="00E83868">
        <w:rPr>
          <w:sz w:val="24"/>
          <w:szCs w:val="24"/>
        </w:rPr>
        <w:t>от</w:t>
      </w:r>
      <w:r w:rsidR="00767F66" w:rsidRPr="00E83868">
        <w:rPr>
          <w:sz w:val="24"/>
          <w:szCs w:val="24"/>
        </w:rPr>
        <w:t xml:space="preserve"> 24.12.2025</w:t>
      </w:r>
      <w:r w:rsidR="00E83868" w:rsidRPr="00E83868">
        <w:rPr>
          <w:sz w:val="24"/>
          <w:szCs w:val="24"/>
        </w:rPr>
        <w:t xml:space="preserve"> </w:t>
      </w:r>
      <w:r w:rsidRPr="00E83868">
        <w:rPr>
          <w:sz w:val="24"/>
          <w:szCs w:val="24"/>
        </w:rPr>
        <w:t xml:space="preserve">№ </w:t>
      </w:r>
      <w:r w:rsidR="00767F66" w:rsidRPr="00E83868">
        <w:rPr>
          <w:sz w:val="24"/>
          <w:szCs w:val="24"/>
        </w:rPr>
        <w:t>482</w:t>
      </w:r>
    </w:p>
    <w:p w:rsidR="00E83868" w:rsidRDefault="00E83868" w:rsidP="00987523">
      <w:pPr>
        <w:jc w:val="center"/>
        <w:rPr>
          <w:b/>
          <w:sz w:val="26"/>
          <w:szCs w:val="26"/>
        </w:rPr>
      </w:pPr>
    </w:p>
    <w:p w:rsidR="00987523" w:rsidRPr="00E83868" w:rsidRDefault="00987523" w:rsidP="00987523">
      <w:pPr>
        <w:jc w:val="center"/>
        <w:rPr>
          <w:b/>
          <w:sz w:val="28"/>
          <w:szCs w:val="28"/>
        </w:rPr>
      </w:pPr>
      <w:r w:rsidRPr="00E83868">
        <w:rPr>
          <w:b/>
          <w:sz w:val="28"/>
          <w:szCs w:val="28"/>
        </w:rPr>
        <w:t xml:space="preserve">Положение </w:t>
      </w:r>
    </w:p>
    <w:p w:rsidR="00987523" w:rsidRPr="00E83868" w:rsidRDefault="00987523" w:rsidP="00987523">
      <w:pPr>
        <w:jc w:val="center"/>
        <w:rPr>
          <w:b/>
          <w:sz w:val="28"/>
          <w:szCs w:val="28"/>
        </w:rPr>
      </w:pPr>
      <w:r w:rsidRPr="00E83868">
        <w:rPr>
          <w:b/>
          <w:sz w:val="28"/>
          <w:szCs w:val="28"/>
        </w:rPr>
        <w:t>о создании условий для обеспечения населения о</w:t>
      </w:r>
    </w:p>
    <w:p w:rsidR="00987523" w:rsidRPr="00E83868" w:rsidRDefault="00987523" w:rsidP="00987523">
      <w:pPr>
        <w:jc w:val="center"/>
        <w:rPr>
          <w:b/>
          <w:sz w:val="28"/>
          <w:szCs w:val="28"/>
        </w:rPr>
      </w:pPr>
      <w:r w:rsidRPr="00E83868">
        <w:rPr>
          <w:b/>
          <w:sz w:val="28"/>
          <w:szCs w:val="28"/>
        </w:rPr>
        <w:t>Новоржевского муниципального округа услугами бытового обслуживания</w:t>
      </w:r>
    </w:p>
    <w:p w:rsidR="00987523" w:rsidRPr="00E83868" w:rsidRDefault="00987523" w:rsidP="00987523">
      <w:pPr>
        <w:jc w:val="center"/>
        <w:rPr>
          <w:b/>
          <w:sz w:val="28"/>
          <w:szCs w:val="28"/>
        </w:rPr>
      </w:pPr>
    </w:p>
    <w:p w:rsidR="00987523" w:rsidRPr="00E83868" w:rsidRDefault="00987523" w:rsidP="00987523">
      <w:pPr>
        <w:tabs>
          <w:tab w:val="left" w:pos="4111"/>
        </w:tabs>
        <w:ind w:firstLine="709"/>
        <w:rPr>
          <w:b/>
          <w:sz w:val="28"/>
          <w:szCs w:val="28"/>
        </w:rPr>
      </w:pPr>
      <w:r w:rsidRPr="00E83868">
        <w:rPr>
          <w:b/>
          <w:sz w:val="28"/>
          <w:szCs w:val="28"/>
        </w:rPr>
        <w:t xml:space="preserve">                                             1.Общие положения</w:t>
      </w:r>
    </w:p>
    <w:p w:rsidR="00987523" w:rsidRPr="00E83868" w:rsidRDefault="00987523" w:rsidP="00987523">
      <w:pPr>
        <w:ind w:firstLine="709"/>
        <w:jc w:val="both"/>
        <w:rPr>
          <w:sz w:val="28"/>
          <w:szCs w:val="28"/>
        </w:rPr>
      </w:pPr>
      <w:r w:rsidRPr="00E83868">
        <w:rPr>
          <w:sz w:val="28"/>
          <w:szCs w:val="28"/>
        </w:rPr>
        <w:t>Настоящее Положение регулирует вопросы, связанные с реализацией Администрацией Новоржевского муниципального округа по созданию условий для обеспечения населения услугами бытового обслуживания.</w:t>
      </w:r>
    </w:p>
    <w:p w:rsidR="00987523" w:rsidRPr="00E83868" w:rsidRDefault="00987523" w:rsidP="00987523">
      <w:pPr>
        <w:ind w:firstLine="709"/>
        <w:jc w:val="both"/>
        <w:rPr>
          <w:sz w:val="28"/>
          <w:szCs w:val="28"/>
        </w:rPr>
      </w:pPr>
      <w:r w:rsidRPr="00E83868">
        <w:rPr>
          <w:sz w:val="28"/>
          <w:szCs w:val="28"/>
        </w:rPr>
        <w:t>Основными целями органа местного самоуправления является создание условий для обеспечения населения Новоржевского муниципального округа услугами бытового обслуживания, осуществление в пределах, предоставленных действующим законодательством, полномочий защиты прав потребителей.</w:t>
      </w:r>
    </w:p>
    <w:p w:rsidR="00987523" w:rsidRPr="00E83868" w:rsidRDefault="00987523" w:rsidP="00987523">
      <w:pPr>
        <w:ind w:firstLine="709"/>
        <w:jc w:val="both"/>
        <w:rPr>
          <w:sz w:val="28"/>
          <w:szCs w:val="28"/>
        </w:rPr>
      </w:pPr>
    </w:p>
    <w:p w:rsidR="00987523" w:rsidRPr="00E83868" w:rsidRDefault="00987523" w:rsidP="00987523">
      <w:pPr>
        <w:ind w:firstLine="709"/>
        <w:jc w:val="center"/>
        <w:rPr>
          <w:b/>
          <w:sz w:val="28"/>
          <w:szCs w:val="28"/>
        </w:rPr>
      </w:pPr>
      <w:r w:rsidRPr="00E83868">
        <w:rPr>
          <w:b/>
          <w:sz w:val="28"/>
          <w:szCs w:val="28"/>
        </w:rPr>
        <w:t>2. Полномочия Администрации Новоржевского муниципального округа в области бытового обслуживания</w:t>
      </w:r>
    </w:p>
    <w:p w:rsidR="00987523" w:rsidRPr="00E83868" w:rsidRDefault="00987523" w:rsidP="00987523">
      <w:pPr>
        <w:ind w:firstLine="709"/>
        <w:jc w:val="both"/>
        <w:rPr>
          <w:sz w:val="28"/>
          <w:szCs w:val="28"/>
        </w:rPr>
      </w:pPr>
      <w:r w:rsidRPr="00E83868">
        <w:rPr>
          <w:sz w:val="28"/>
          <w:szCs w:val="28"/>
        </w:rPr>
        <w:t>К полномочиям Администрации Новоржевского муниципального округа по созданию условий для обеспечения населения Локнянского муниципального округа услугами бытового обслуживания относятся:</w:t>
      </w:r>
    </w:p>
    <w:p w:rsidR="00987523" w:rsidRPr="00E83868" w:rsidRDefault="00987523" w:rsidP="00987523">
      <w:pPr>
        <w:ind w:firstLine="709"/>
        <w:jc w:val="both"/>
        <w:rPr>
          <w:sz w:val="28"/>
          <w:szCs w:val="28"/>
        </w:rPr>
      </w:pPr>
      <w:r w:rsidRPr="00E83868">
        <w:rPr>
          <w:sz w:val="28"/>
          <w:szCs w:val="28"/>
        </w:rPr>
        <w:t>-принятие муниципальных правовых актов по вопросам создания условий для обеспечения населения Новоржевского муниципального округа услугами бытового обслуживания;</w:t>
      </w:r>
    </w:p>
    <w:p w:rsidR="00987523" w:rsidRPr="00E83868" w:rsidRDefault="00987523" w:rsidP="00987523">
      <w:pPr>
        <w:ind w:firstLine="709"/>
        <w:jc w:val="both"/>
        <w:rPr>
          <w:sz w:val="28"/>
          <w:szCs w:val="28"/>
        </w:rPr>
      </w:pPr>
      <w:r w:rsidRPr="00E83868">
        <w:rPr>
          <w:sz w:val="28"/>
          <w:szCs w:val="28"/>
        </w:rPr>
        <w:t xml:space="preserve">-оказание методической, консультативной и организационной помощи предприятиям бытового обслуживания всех форм собственности; </w:t>
      </w:r>
    </w:p>
    <w:p w:rsidR="00987523" w:rsidRPr="00E83868" w:rsidRDefault="00987523" w:rsidP="00987523">
      <w:pPr>
        <w:ind w:firstLine="709"/>
        <w:jc w:val="both"/>
        <w:rPr>
          <w:sz w:val="28"/>
          <w:szCs w:val="28"/>
        </w:rPr>
      </w:pPr>
      <w:r w:rsidRPr="00E83868">
        <w:rPr>
          <w:sz w:val="28"/>
          <w:szCs w:val="28"/>
        </w:rPr>
        <w:t>-участие в осуществлении совместно с уполномоченными контрольно-надзорными органами проверок соблюдения законодательства в области обеспечения качества и безопасности продукции (работ, услуг) на объектах бытового обслуживания;</w:t>
      </w:r>
    </w:p>
    <w:p w:rsidR="00987523" w:rsidRPr="00E83868" w:rsidRDefault="00987523" w:rsidP="00987523">
      <w:pPr>
        <w:ind w:firstLine="709"/>
        <w:jc w:val="both"/>
        <w:rPr>
          <w:sz w:val="28"/>
          <w:szCs w:val="28"/>
        </w:rPr>
      </w:pPr>
      <w:r w:rsidRPr="00E83868">
        <w:rPr>
          <w:sz w:val="28"/>
          <w:szCs w:val="28"/>
        </w:rPr>
        <w:t>-осуществление иных полномочий в соответствии с действующим законодательством.</w:t>
      </w:r>
    </w:p>
    <w:p w:rsidR="00987523" w:rsidRPr="00E83868" w:rsidRDefault="00987523" w:rsidP="00987523">
      <w:pPr>
        <w:ind w:firstLine="709"/>
        <w:jc w:val="both"/>
        <w:rPr>
          <w:sz w:val="28"/>
          <w:szCs w:val="28"/>
        </w:rPr>
      </w:pPr>
    </w:p>
    <w:p w:rsidR="00987523" w:rsidRPr="00E83868" w:rsidRDefault="00987523" w:rsidP="00987523">
      <w:pPr>
        <w:ind w:firstLine="709"/>
        <w:jc w:val="center"/>
        <w:rPr>
          <w:b/>
          <w:sz w:val="28"/>
          <w:szCs w:val="28"/>
        </w:rPr>
      </w:pPr>
      <w:r w:rsidRPr="00E83868">
        <w:rPr>
          <w:b/>
          <w:sz w:val="28"/>
          <w:szCs w:val="28"/>
        </w:rPr>
        <w:t>3. Финансовое обеспечение</w:t>
      </w:r>
    </w:p>
    <w:p w:rsidR="00987523" w:rsidRPr="00E83868" w:rsidRDefault="00987523" w:rsidP="00987523">
      <w:pPr>
        <w:ind w:firstLine="709"/>
        <w:jc w:val="both"/>
        <w:rPr>
          <w:sz w:val="28"/>
          <w:szCs w:val="28"/>
        </w:rPr>
      </w:pPr>
      <w:r w:rsidRPr="00E83868">
        <w:rPr>
          <w:sz w:val="28"/>
          <w:szCs w:val="28"/>
        </w:rPr>
        <w:t>Финансирование обеспечения населения услугами бытового обслуживания осуществляется за счет средств собственника.</w:t>
      </w:r>
    </w:p>
    <w:p w:rsidR="00987523" w:rsidRPr="00E83868" w:rsidRDefault="00987523" w:rsidP="00987523">
      <w:pPr>
        <w:ind w:firstLine="709"/>
        <w:jc w:val="both"/>
        <w:rPr>
          <w:sz w:val="28"/>
          <w:szCs w:val="28"/>
        </w:rPr>
      </w:pPr>
      <w:r w:rsidRPr="00E83868">
        <w:rPr>
          <w:sz w:val="28"/>
          <w:szCs w:val="28"/>
        </w:rPr>
        <w:t>Финансирование из средств бюджета муниципального образования не предусмотрено.</w:t>
      </w:r>
    </w:p>
    <w:p w:rsidR="00987523" w:rsidRPr="00E83868" w:rsidRDefault="00987523" w:rsidP="00987523">
      <w:pPr>
        <w:pStyle w:val="a5"/>
        <w:spacing w:after="0"/>
        <w:rPr>
          <w:rFonts w:ascii="Times New Roman" w:hAnsi="Times New Roman"/>
          <w:sz w:val="28"/>
          <w:szCs w:val="28"/>
        </w:rPr>
      </w:pPr>
    </w:p>
    <w:p w:rsidR="00987523" w:rsidRPr="00E83868" w:rsidRDefault="00987523" w:rsidP="00987523">
      <w:pPr>
        <w:ind w:firstLine="709"/>
        <w:jc w:val="both"/>
        <w:rPr>
          <w:sz w:val="28"/>
          <w:szCs w:val="28"/>
        </w:rPr>
      </w:pPr>
    </w:p>
    <w:p w:rsidR="000D6F56" w:rsidRPr="00E83868" w:rsidRDefault="000D6F56" w:rsidP="000D6F56">
      <w:pPr>
        <w:rPr>
          <w:sz w:val="28"/>
          <w:szCs w:val="28"/>
        </w:rPr>
      </w:pPr>
    </w:p>
    <w:sectPr w:rsidR="000D6F56" w:rsidRPr="00E83868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F56"/>
    <w:rsid w:val="000D6F56"/>
    <w:rsid w:val="00273B63"/>
    <w:rsid w:val="003B66B5"/>
    <w:rsid w:val="004A1388"/>
    <w:rsid w:val="00767F66"/>
    <w:rsid w:val="00900697"/>
    <w:rsid w:val="00987523"/>
    <w:rsid w:val="00B116D1"/>
    <w:rsid w:val="00BA097F"/>
    <w:rsid w:val="00BD32BD"/>
    <w:rsid w:val="00DC144B"/>
    <w:rsid w:val="00E83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F56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F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F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987523"/>
    <w:pPr>
      <w:suppressAutoHyphens/>
      <w:autoSpaceDE/>
      <w:autoSpaceDN/>
      <w:adjustRightInd/>
      <w:spacing w:after="120"/>
    </w:pPr>
    <w:rPr>
      <w:rFonts w:ascii="Arial" w:hAnsi="Arial"/>
      <w:kern w:val="1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987523"/>
    <w:rPr>
      <w:rFonts w:ascii="Arial" w:eastAsia="Times New Roman" w:hAnsi="Arial"/>
      <w:kern w:val="1"/>
      <w:sz w:val="20"/>
      <w:lang w:eastAsia="ar-SA"/>
    </w:rPr>
  </w:style>
  <w:style w:type="paragraph" w:styleId="a7">
    <w:name w:val="No Spacing"/>
    <w:uiPriority w:val="1"/>
    <w:qFormat/>
    <w:rsid w:val="00E83868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2025-12-24T12:39:00Z</cp:lastPrinted>
  <dcterms:created xsi:type="dcterms:W3CDTF">2025-12-23T12:00:00Z</dcterms:created>
  <dcterms:modified xsi:type="dcterms:W3CDTF">2025-12-26T10:07:00Z</dcterms:modified>
</cp:coreProperties>
</file>