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F8" w:rsidRDefault="00860EF8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  <w:sz w:val="44"/>
          <w:szCs w:val="44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B237C8" w:rsidRDefault="006E7D88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7C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B237C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B237C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="00B237C8" w:rsidRPr="00B237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 августа </w:t>
      </w:r>
      <w:r w:rsidRPr="00B237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2026 </w:t>
      </w:r>
      <w:r w:rsidR="00B237C8" w:rsidRPr="00B237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CC74CF" w:rsidRPr="00B237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Pr="00B237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518</w:t>
      </w:r>
    </w:p>
    <w:p w:rsidR="00CC74CF" w:rsidRPr="00B237C8" w:rsidRDefault="00B237C8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CC74CF" w:rsidRPr="00B237C8">
        <w:rPr>
          <w:rFonts w:ascii="Times New Roman" w:hAnsi="Times New Roman" w:cs="Times New Roman"/>
          <w:color w:val="000000"/>
          <w:sz w:val="24"/>
          <w:szCs w:val="24"/>
        </w:rPr>
        <w:t xml:space="preserve">  г. Новоржев</w:t>
      </w:r>
    </w:p>
    <w:p w:rsidR="00B819EC" w:rsidRPr="00B237C8" w:rsidRDefault="00B819EC" w:rsidP="00B237C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9EC" w:rsidRPr="00B237C8" w:rsidRDefault="00B819EC" w:rsidP="00B237C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37C8" w:rsidRDefault="00C83BF7" w:rsidP="00B237C8">
      <w:pPr>
        <w:pStyle w:val="consplustitle"/>
        <w:shd w:val="clear" w:color="auto" w:fill="FFFFFF"/>
        <w:spacing w:before="0" w:after="0" w:line="240" w:lineRule="auto"/>
        <w:rPr>
          <w:sz w:val="28"/>
          <w:szCs w:val="28"/>
        </w:rPr>
      </w:pPr>
      <w:r w:rsidRPr="00B237C8">
        <w:rPr>
          <w:sz w:val="28"/>
          <w:szCs w:val="28"/>
        </w:rPr>
        <w:t xml:space="preserve">Об утверждении программы финансового </w:t>
      </w:r>
    </w:p>
    <w:p w:rsidR="00C83BF7" w:rsidRPr="00B237C8" w:rsidRDefault="00B237C8" w:rsidP="00B237C8">
      <w:pPr>
        <w:pStyle w:val="consplustitle"/>
        <w:shd w:val="clear" w:color="auto" w:fill="FFFFFF"/>
        <w:spacing w:before="0" w:after="0" w:line="240" w:lineRule="auto"/>
        <w:rPr>
          <w:sz w:val="28"/>
          <w:szCs w:val="28"/>
        </w:rPr>
      </w:pPr>
      <w:r w:rsidRPr="00B237C8">
        <w:rPr>
          <w:sz w:val="28"/>
          <w:szCs w:val="28"/>
        </w:rPr>
        <w:t>О</w:t>
      </w:r>
      <w:r w:rsidR="00C83BF7" w:rsidRPr="00B237C8">
        <w:rPr>
          <w:sz w:val="28"/>
          <w:szCs w:val="28"/>
        </w:rPr>
        <w:t>здоровления</w:t>
      </w:r>
      <w:r>
        <w:rPr>
          <w:sz w:val="28"/>
          <w:szCs w:val="28"/>
        </w:rPr>
        <w:t xml:space="preserve"> </w:t>
      </w:r>
      <w:r w:rsidR="00C83BF7" w:rsidRPr="00B237C8">
        <w:rPr>
          <w:sz w:val="28"/>
          <w:szCs w:val="28"/>
        </w:rPr>
        <w:t xml:space="preserve">муниципального образования </w:t>
      </w:r>
    </w:p>
    <w:p w:rsidR="00B237C8" w:rsidRDefault="00C83BF7" w:rsidP="00B237C8">
      <w:pPr>
        <w:pStyle w:val="a9"/>
        <w:spacing w:before="0" w:after="0" w:line="240" w:lineRule="auto"/>
        <w:rPr>
          <w:sz w:val="28"/>
          <w:szCs w:val="28"/>
        </w:rPr>
      </w:pPr>
      <w:r w:rsidRPr="00B237C8">
        <w:rPr>
          <w:sz w:val="28"/>
          <w:szCs w:val="28"/>
        </w:rPr>
        <w:t xml:space="preserve">«Новоржевский муниципальный округ» </w:t>
      </w:r>
    </w:p>
    <w:p w:rsidR="00C83BF7" w:rsidRPr="00B237C8" w:rsidRDefault="00C83BF7" w:rsidP="00B237C8">
      <w:pPr>
        <w:pStyle w:val="a9"/>
        <w:spacing w:before="0" w:after="0" w:line="240" w:lineRule="auto"/>
        <w:rPr>
          <w:sz w:val="28"/>
          <w:szCs w:val="28"/>
        </w:rPr>
      </w:pPr>
      <w:r w:rsidRPr="00B237C8">
        <w:rPr>
          <w:sz w:val="28"/>
          <w:szCs w:val="28"/>
        </w:rPr>
        <w:t xml:space="preserve">на 2026-2030 годы </w:t>
      </w:r>
    </w:p>
    <w:p w:rsidR="00C83BF7" w:rsidRDefault="00C83BF7" w:rsidP="00B237C8">
      <w:pPr>
        <w:pStyle w:val="a9"/>
        <w:spacing w:before="0" w:after="0" w:line="240" w:lineRule="auto"/>
        <w:ind w:firstLine="540"/>
        <w:jc w:val="both"/>
        <w:rPr>
          <w:sz w:val="28"/>
          <w:szCs w:val="28"/>
        </w:rPr>
      </w:pPr>
    </w:p>
    <w:p w:rsidR="00B237C8" w:rsidRPr="00B237C8" w:rsidRDefault="00B237C8" w:rsidP="00B237C8">
      <w:pPr>
        <w:pStyle w:val="a9"/>
        <w:spacing w:before="0" w:after="0" w:line="240" w:lineRule="auto"/>
        <w:ind w:firstLine="540"/>
        <w:jc w:val="both"/>
        <w:rPr>
          <w:sz w:val="28"/>
          <w:szCs w:val="28"/>
        </w:rPr>
      </w:pPr>
    </w:p>
    <w:p w:rsidR="00C83BF7" w:rsidRPr="00B237C8" w:rsidRDefault="00C83BF7" w:rsidP="00B237C8">
      <w:pPr>
        <w:pStyle w:val="a9"/>
        <w:spacing w:before="0" w:after="0" w:line="240" w:lineRule="auto"/>
        <w:ind w:firstLine="540"/>
        <w:jc w:val="both"/>
        <w:rPr>
          <w:sz w:val="28"/>
          <w:szCs w:val="28"/>
        </w:rPr>
      </w:pPr>
      <w:r w:rsidRPr="00B237C8">
        <w:rPr>
          <w:sz w:val="28"/>
          <w:szCs w:val="28"/>
        </w:rPr>
        <w:t xml:space="preserve">В соответствии со </w:t>
      </w:r>
      <w:hyperlink r:id="rId9" w:history="1">
        <w:r w:rsidRPr="00B237C8">
          <w:rPr>
            <w:rStyle w:val="a6"/>
            <w:color w:val="auto"/>
            <w:sz w:val="28"/>
            <w:szCs w:val="28"/>
            <w:u w:val="none"/>
          </w:rPr>
          <w:t>статьей 131</w:t>
        </w:r>
      </w:hyperlink>
      <w:r w:rsidRPr="00B237C8">
        <w:rPr>
          <w:sz w:val="28"/>
          <w:szCs w:val="28"/>
        </w:rPr>
        <w:t xml:space="preserve"> Бюджетного кодекса Российской Федерации</w:t>
      </w:r>
      <w:r w:rsidR="004817A5" w:rsidRPr="00B237C8">
        <w:rPr>
          <w:sz w:val="28"/>
          <w:szCs w:val="28"/>
        </w:rPr>
        <w:t xml:space="preserve">, Соглашением от 16.01.2026 № ФН/15-94 «О мерах по социально-экономическому развитию и оздоровлению муниципальных финансов муниципального образования «Новоржевский муниципальный округ Псковской области», </w:t>
      </w:r>
      <w:r w:rsidRPr="00B237C8">
        <w:rPr>
          <w:sz w:val="28"/>
          <w:szCs w:val="28"/>
        </w:rPr>
        <w:t>в целях создания условий для результативного управления финансами муниципального образования «Новоржевский муниципальный округ»</w:t>
      </w:r>
      <w:r w:rsidR="006825E2" w:rsidRPr="00B237C8">
        <w:rPr>
          <w:sz w:val="28"/>
          <w:szCs w:val="28"/>
        </w:rPr>
        <w:t xml:space="preserve">, </w:t>
      </w:r>
      <w:r w:rsidRPr="00B237C8">
        <w:rPr>
          <w:sz w:val="28"/>
          <w:szCs w:val="28"/>
        </w:rPr>
        <w:t>Администрация Новоржевского муниципального округа ПОСТАНОВЛЯЕТ:</w:t>
      </w:r>
    </w:p>
    <w:p w:rsidR="00C83BF7" w:rsidRPr="00B237C8" w:rsidRDefault="00C83BF7" w:rsidP="00B237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7C8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5" w:history="1">
        <w:r w:rsidRPr="00B237C8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B237C8">
        <w:rPr>
          <w:rFonts w:ascii="Times New Roman" w:hAnsi="Times New Roman" w:cs="Times New Roman"/>
          <w:sz w:val="28"/>
          <w:szCs w:val="28"/>
        </w:rPr>
        <w:t xml:space="preserve"> финансового оздоровления муниципального образования «Новоржевский муниципальный округ» </w:t>
      </w:r>
      <w:r w:rsidR="00F62429" w:rsidRPr="00B237C8">
        <w:rPr>
          <w:rFonts w:ascii="Times New Roman" w:hAnsi="Times New Roman" w:cs="Times New Roman"/>
          <w:sz w:val="28"/>
          <w:szCs w:val="28"/>
        </w:rPr>
        <w:t>на 2026-2030 годы согласно приложению к настоящему постановлению.</w:t>
      </w:r>
    </w:p>
    <w:p w:rsidR="003B5CC3" w:rsidRPr="00B237C8" w:rsidRDefault="00645F33" w:rsidP="00B237C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7C8">
        <w:rPr>
          <w:rFonts w:ascii="Times New Roman" w:hAnsi="Times New Roman" w:cs="Times New Roman"/>
          <w:sz w:val="28"/>
          <w:szCs w:val="28"/>
        </w:rPr>
        <w:t>2</w:t>
      </w:r>
      <w:r w:rsidR="003B5CC3" w:rsidRPr="00B237C8">
        <w:rPr>
          <w:rFonts w:ascii="Times New Roman" w:hAnsi="Times New Roman" w:cs="Times New Roman"/>
          <w:sz w:val="28"/>
          <w:szCs w:val="28"/>
        </w:rPr>
        <w:t>. Настоящее постановление вступает в силу со дня его официального опубликования.</w:t>
      </w:r>
    </w:p>
    <w:p w:rsidR="00645F33" w:rsidRPr="00B237C8" w:rsidRDefault="00645F33" w:rsidP="00B237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7C8">
        <w:rPr>
          <w:rFonts w:ascii="Times New Roman" w:hAnsi="Times New Roman" w:cs="Times New Roman"/>
          <w:sz w:val="28"/>
          <w:szCs w:val="28"/>
        </w:rPr>
        <w:t>3</w:t>
      </w:r>
      <w:r w:rsidR="003B5CC3" w:rsidRPr="00B237C8">
        <w:rPr>
          <w:rFonts w:ascii="Times New Roman" w:hAnsi="Times New Roman" w:cs="Times New Roman"/>
          <w:sz w:val="28"/>
          <w:szCs w:val="28"/>
        </w:rPr>
        <w:t>. 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 gosuslugi.ru).</w:t>
      </w:r>
    </w:p>
    <w:p w:rsidR="00645F33" w:rsidRPr="00B237C8" w:rsidRDefault="00645F33" w:rsidP="00B237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7C8">
        <w:rPr>
          <w:sz w:val="28"/>
          <w:szCs w:val="28"/>
        </w:rPr>
        <w:t>4</w:t>
      </w:r>
      <w:r w:rsidRPr="00B237C8">
        <w:rPr>
          <w:rFonts w:ascii="Times New Roman" w:hAnsi="Times New Roman" w:cs="Times New Roman"/>
          <w:sz w:val="28"/>
          <w:szCs w:val="28"/>
        </w:rPr>
        <w:t>. Контроль, за исполнением настоящего постановления возложить на начальника Финансового управления Администрации Новоржевского муниципального округа.</w:t>
      </w:r>
    </w:p>
    <w:p w:rsidR="00F31330" w:rsidRDefault="00F31330" w:rsidP="00B237C8">
      <w:pPr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B237C8" w:rsidRPr="00B237C8" w:rsidRDefault="00B237C8" w:rsidP="00B237C8">
      <w:pPr>
        <w:spacing w:after="0"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31330" w:rsidRDefault="00F31330" w:rsidP="00B237C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37C8">
        <w:rPr>
          <w:rFonts w:ascii="Times New Roman" w:hAnsi="Times New Roman"/>
          <w:sz w:val="28"/>
          <w:szCs w:val="28"/>
        </w:rPr>
        <w:t>Глава Новоржевского муниципального округа</w:t>
      </w:r>
      <w:r w:rsidRPr="00B237C8">
        <w:rPr>
          <w:rFonts w:ascii="Times New Roman" w:hAnsi="Times New Roman"/>
          <w:sz w:val="28"/>
          <w:szCs w:val="28"/>
        </w:rPr>
        <w:tab/>
        <w:t xml:space="preserve">                         Л.М.Трифонова</w:t>
      </w:r>
    </w:p>
    <w:p w:rsidR="00860EF8" w:rsidRDefault="00860EF8" w:rsidP="00860EF8">
      <w:pPr>
        <w:pStyle w:val="a7"/>
        <w:rPr>
          <w:rFonts w:ascii="Times New Roman" w:hAnsi="Times New Roman"/>
          <w:sz w:val="28"/>
          <w:szCs w:val="28"/>
        </w:rPr>
      </w:pPr>
    </w:p>
    <w:p w:rsidR="00F31330" w:rsidRPr="00B237C8" w:rsidRDefault="00C57B50" w:rsidP="00F31330">
      <w:pPr>
        <w:pageBreakBefore/>
        <w:spacing w:after="0" w:line="240" w:lineRule="auto"/>
        <w:contextualSpacing/>
        <w:jc w:val="right"/>
        <w:rPr>
          <w:rFonts w:ascii="Times New Roman" w:hAnsi="Times New Roman"/>
          <w:caps/>
          <w:sz w:val="24"/>
          <w:szCs w:val="24"/>
        </w:rPr>
      </w:pPr>
      <w:r w:rsidRPr="00B237C8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F31330" w:rsidRPr="00B237C8" w:rsidRDefault="00C57B50" w:rsidP="00F3133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237C8">
        <w:rPr>
          <w:rFonts w:ascii="Times New Roman" w:hAnsi="Times New Roman"/>
          <w:sz w:val="24"/>
          <w:szCs w:val="24"/>
        </w:rPr>
        <w:t>к постановлению</w:t>
      </w:r>
      <w:r w:rsidR="00F31330" w:rsidRPr="00B237C8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F31330" w:rsidRPr="00B237C8" w:rsidRDefault="00F31330" w:rsidP="00F3133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237C8">
        <w:rPr>
          <w:rFonts w:ascii="Times New Roman" w:hAnsi="Times New Roman"/>
          <w:sz w:val="24"/>
          <w:szCs w:val="24"/>
        </w:rPr>
        <w:t>Новоржевского муниципального округа</w:t>
      </w:r>
    </w:p>
    <w:p w:rsidR="00F31330" w:rsidRPr="00B237C8" w:rsidRDefault="00F31330" w:rsidP="00F3133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237C8">
        <w:rPr>
          <w:rFonts w:ascii="Times New Roman" w:hAnsi="Times New Roman"/>
          <w:sz w:val="24"/>
          <w:szCs w:val="24"/>
        </w:rPr>
        <w:t xml:space="preserve">от </w:t>
      </w:r>
      <w:r w:rsidR="006E7D88" w:rsidRPr="00B237C8">
        <w:rPr>
          <w:rFonts w:ascii="Times New Roman" w:hAnsi="Times New Roman"/>
          <w:sz w:val="24"/>
          <w:szCs w:val="24"/>
        </w:rPr>
        <w:t>21.08.2026</w:t>
      </w:r>
      <w:r w:rsidRPr="00B237C8">
        <w:rPr>
          <w:rFonts w:ascii="Times New Roman" w:hAnsi="Times New Roman"/>
          <w:sz w:val="24"/>
          <w:szCs w:val="24"/>
        </w:rPr>
        <w:t xml:space="preserve">№ </w:t>
      </w:r>
      <w:r w:rsidR="006E7D88" w:rsidRPr="00B237C8">
        <w:rPr>
          <w:rFonts w:ascii="Times New Roman" w:hAnsi="Times New Roman"/>
          <w:sz w:val="24"/>
          <w:szCs w:val="24"/>
        </w:rPr>
        <w:t>518</w:t>
      </w:r>
    </w:p>
    <w:p w:rsidR="00F31330" w:rsidRPr="007A681F" w:rsidRDefault="00F31330" w:rsidP="00F31330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F31330" w:rsidRPr="007A681F" w:rsidRDefault="00F31330" w:rsidP="00F31330">
      <w:pPr>
        <w:spacing w:after="0" w:line="240" w:lineRule="auto"/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p w:rsidR="00C83BF7" w:rsidRPr="00C83BF7" w:rsidRDefault="00C83BF7" w:rsidP="00C83BF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  <w:r w:rsidRPr="00C83BF7">
        <w:rPr>
          <w:rFonts w:ascii="Times New Roman" w:hAnsi="Times New Roman" w:cs="Times New Roman"/>
          <w:sz w:val="27"/>
          <w:szCs w:val="27"/>
          <w:lang w:eastAsia="ru-RU"/>
        </w:rPr>
        <w:t>Программа финансового оздоровления</w:t>
      </w:r>
    </w:p>
    <w:p w:rsidR="00C83BF7" w:rsidRPr="00C83BF7" w:rsidRDefault="00C83BF7" w:rsidP="00C83BF7">
      <w:pPr>
        <w:pStyle w:val="a9"/>
        <w:spacing w:before="0" w:after="0" w:line="288" w:lineRule="atLeast"/>
        <w:jc w:val="center"/>
        <w:rPr>
          <w:sz w:val="27"/>
          <w:szCs w:val="27"/>
        </w:rPr>
      </w:pPr>
      <w:r w:rsidRPr="00C83BF7">
        <w:rPr>
          <w:sz w:val="27"/>
          <w:szCs w:val="27"/>
          <w:lang w:eastAsia="ru-RU"/>
        </w:rPr>
        <w:t xml:space="preserve">муниципального образования </w:t>
      </w:r>
      <w:r w:rsidRPr="00C83BF7">
        <w:rPr>
          <w:sz w:val="27"/>
          <w:szCs w:val="27"/>
        </w:rPr>
        <w:t>«Новоржевский муниципальный округ» на 2026-2030 годы</w:t>
      </w:r>
    </w:p>
    <w:p w:rsidR="00C83BF7" w:rsidRPr="00C83BF7" w:rsidRDefault="00C83BF7" w:rsidP="00C83BF7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</w:p>
    <w:tbl>
      <w:tblPr>
        <w:tblW w:w="10080" w:type="dxa"/>
        <w:tblInd w:w="-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10080"/>
      </w:tblGrid>
      <w:tr w:rsidR="00C83BF7" w:rsidRPr="00C83BF7" w:rsidTr="001525B1">
        <w:tc>
          <w:tcPr>
            <w:tcW w:w="10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3BF7" w:rsidRDefault="00C83BF7" w:rsidP="00C83BF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3BF7">
              <w:rPr>
                <w:rFonts w:ascii="Times New Roman" w:hAnsi="Times New Roman"/>
                <w:b/>
                <w:sz w:val="28"/>
                <w:szCs w:val="28"/>
              </w:rPr>
              <w:t>Общие положения</w:t>
            </w:r>
          </w:p>
          <w:p w:rsidR="00C83BF7" w:rsidRPr="00C83BF7" w:rsidRDefault="00C83BF7" w:rsidP="004817A5">
            <w:pPr>
              <w:pStyle w:val="a7"/>
              <w:ind w:left="63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 Программа по оздоровлению финансов муниципального образования Новоржевского муниципального округа на 2026-2030 годы (далее – Программа) разработана в целях эффективного управления бюджетными ресурсами, формирования бюджетной политики округа, ориентированной на создание условий для укрепления финансового состояния бюджета.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Программа определяет основные направления деятельности администрации Новоржевского муниципального округа в сфере оптимизации расходов бюджета.</w:t>
            </w:r>
          </w:p>
          <w:p w:rsidR="00C83BF7" w:rsidRDefault="00C83BF7" w:rsidP="00C83BF7">
            <w:pPr>
              <w:pStyle w:val="a7"/>
              <w:ind w:firstLine="639"/>
              <w:jc w:val="center"/>
              <w:rPr>
                <w:rStyle w:val="aa"/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C83BF7" w:rsidRDefault="00C83BF7" w:rsidP="00C83BF7">
            <w:pPr>
              <w:pStyle w:val="a7"/>
              <w:numPr>
                <w:ilvl w:val="0"/>
                <w:numId w:val="1"/>
              </w:numPr>
              <w:jc w:val="center"/>
              <w:rPr>
                <w:rStyle w:val="aa"/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C83BF7">
              <w:rPr>
                <w:rStyle w:val="aa"/>
                <w:rFonts w:ascii="Times New Roman" w:hAnsi="Times New Roman"/>
                <w:b/>
                <w:i w:val="0"/>
                <w:sz w:val="28"/>
                <w:szCs w:val="28"/>
              </w:rPr>
              <w:t>Цели и задачи Программы</w:t>
            </w:r>
          </w:p>
          <w:p w:rsidR="00C83BF7" w:rsidRDefault="00C83BF7" w:rsidP="00C83BF7">
            <w:pPr>
              <w:pStyle w:val="a7"/>
              <w:ind w:left="999"/>
              <w:rPr>
                <w:rStyle w:val="aa"/>
                <w:rFonts w:ascii="Times New Roman" w:hAnsi="Times New Roman"/>
                <w:b/>
                <w:i w:val="0"/>
                <w:sz w:val="28"/>
                <w:szCs w:val="28"/>
              </w:rPr>
            </w:pP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 Цель Программы – оздоровление муниципальных финансов муниципального образования Новоржевского муниципального округа.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Достижение поставленной цели будет осуществляться посредством решения следующих задач Программы: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- повышения уровня собственных доходов бюджета Новоржевского муниципального округа;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- сохранение устойчивости и обеспечение сбалансированности бюджета Новоржевского муниципального округа при условии эффективной реализации муниципальных программ и исполнения публичных обязательств.</w:t>
            </w:r>
          </w:p>
          <w:p w:rsidR="00C83BF7" w:rsidRDefault="00C83BF7" w:rsidP="004817A5">
            <w:pPr>
              <w:pStyle w:val="a7"/>
              <w:ind w:firstLine="63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7A5">
              <w:rPr>
                <w:rFonts w:ascii="Times New Roman" w:hAnsi="Times New Roman"/>
                <w:b/>
                <w:sz w:val="28"/>
                <w:szCs w:val="28"/>
              </w:rPr>
              <w:t>3. Мероприятия Программы</w:t>
            </w:r>
            <w:r w:rsidR="004817A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4817A5" w:rsidRPr="004817A5" w:rsidRDefault="004817A5" w:rsidP="004817A5">
            <w:pPr>
              <w:pStyle w:val="a7"/>
              <w:ind w:firstLine="63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 Мероприятия Программы предусматривают систему мер по улучшению состояния бюджетной системы, оздоровлению муниципальных финансов.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Реализация мероприятий Программы осуществляется по следующим направлениям: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- увеличение поступлений налоговых и неналоговых доходов в бюджет Новоржевского муниципального округа, в том числе активизация работы по доведению информация о задолженности до налогоплательщиков,;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- оптимизация и приоритизация расходов бюджета округа;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-эффективное исполнение Федерального закона от 5 апреля 2013года №44-ФЗ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645F33" w:rsidRDefault="00645F33" w:rsidP="00C83BF7">
            <w:pPr>
              <w:pStyle w:val="a7"/>
              <w:ind w:firstLine="63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3BF7" w:rsidRPr="00C83BF7" w:rsidRDefault="00C83BF7" w:rsidP="00C83BF7">
            <w:pPr>
              <w:pStyle w:val="a7"/>
              <w:ind w:firstLine="63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3BF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Ожидаемые результаты от реализации Программы</w:t>
            </w:r>
          </w:p>
          <w:p w:rsidR="00C83BF7" w:rsidRPr="00C83BF7" w:rsidRDefault="00C83BF7" w:rsidP="00C83BF7">
            <w:pPr>
              <w:pStyle w:val="a7"/>
              <w:ind w:firstLine="63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Реализация Программы позволит: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- оздоровить муниципальные финансы муниципального образования Новоржевского муниципального округа - повысить уровень налоговых и неналоговых доходов ;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- повысить качество управления муниципальными финансами, эффективность и результативность бюджетных расходов;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- повысить качество управления имуществом, находящимс</w:t>
            </w:r>
            <w:r w:rsidR="008A1969">
              <w:rPr>
                <w:rFonts w:ascii="Times New Roman" w:hAnsi="Times New Roman"/>
                <w:sz w:val="28"/>
                <w:szCs w:val="28"/>
              </w:rPr>
              <w:t>я в муниципальной собственности.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C83BF7" w:rsidRPr="00C83BF7" w:rsidRDefault="00C83BF7" w:rsidP="00C83BF7">
            <w:pPr>
              <w:pStyle w:val="a7"/>
              <w:ind w:firstLine="63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BF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C83BF7" w:rsidRPr="00C83BF7" w:rsidRDefault="00C83BF7" w:rsidP="00C83BF7">
      <w:pPr>
        <w:rPr>
          <w:rFonts w:ascii="Times New Roman" w:hAnsi="Times New Roman" w:cs="Times New Roman"/>
          <w:bCs/>
          <w:sz w:val="27"/>
          <w:szCs w:val="27"/>
        </w:rPr>
        <w:sectPr w:rsidR="00C83BF7" w:rsidRPr="00C83BF7" w:rsidSect="004569A0">
          <w:headerReference w:type="default" r:id="rId10"/>
          <w:footnotePr>
            <w:pos w:val="beneathText"/>
          </w:footnotePr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8227"/>
        <w:gridCol w:w="6551"/>
      </w:tblGrid>
      <w:tr w:rsidR="00C83BF7" w:rsidTr="00C17A49">
        <w:trPr>
          <w:trHeight w:val="841"/>
        </w:trPr>
        <w:tc>
          <w:tcPr>
            <w:tcW w:w="8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3BF7" w:rsidRDefault="00C83BF7" w:rsidP="001525B1">
            <w:pPr>
              <w:jc w:val="center"/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6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3BF7" w:rsidRDefault="00C83BF7" w:rsidP="001525B1">
            <w:pPr>
              <w:pStyle w:val="ad"/>
              <w:jc w:val="right"/>
            </w:pPr>
          </w:p>
        </w:tc>
      </w:tr>
    </w:tbl>
    <w:p w:rsidR="00C83BF7" w:rsidRDefault="00C83BF7" w:rsidP="00C83BF7">
      <w:pPr>
        <w:spacing w:line="240" w:lineRule="auto"/>
        <w:ind w:firstLine="709"/>
        <w:jc w:val="both"/>
      </w:pPr>
      <w:r>
        <w:rPr>
          <w:sz w:val="28"/>
          <w:szCs w:val="28"/>
        </w:rPr>
        <w:t> </w:t>
      </w:r>
    </w:p>
    <w:tbl>
      <w:tblPr>
        <w:tblW w:w="16019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413"/>
        <w:gridCol w:w="2753"/>
        <w:gridCol w:w="2788"/>
        <w:gridCol w:w="2956"/>
        <w:gridCol w:w="1411"/>
        <w:gridCol w:w="1756"/>
        <w:gridCol w:w="708"/>
        <w:gridCol w:w="765"/>
        <w:gridCol w:w="790"/>
        <w:gridCol w:w="839"/>
        <w:gridCol w:w="210"/>
        <w:gridCol w:w="630"/>
      </w:tblGrid>
      <w:tr w:rsidR="00C83BF7" w:rsidTr="0012004E">
        <w:trPr>
          <w:gridBefore w:val="1"/>
          <w:gridAfter w:val="1"/>
          <w:wBefore w:w="413" w:type="dxa"/>
          <w:wAfter w:w="632" w:type="dxa"/>
        </w:trPr>
        <w:tc>
          <w:tcPr>
            <w:tcW w:w="14974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83BF7" w:rsidRPr="00F62429" w:rsidRDefault="00C83BF7" w:rsidP="00287D46">
            <w:pPr>
              <w:tabs>
                <w:tab w:val="left" w:pos="3119"/>
                <w:tab w:val="left" w:pos="3261"/>
                <w:tab w:val="left" w:pos="6237"/>
              </w:tabs>
              <w:spacing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F62429">
              <w:rPr>
                <w:rFonts w:ascii="Times New Roman" w:hAnsi="Times New Roman" w:cs="Times New Roman"/>
                <w:b/>
              </w:rPr>
              <w:t>ПЛАН</w:t>
            </w:r>
          </w:p>
          <w:p w:rsidR="00F62429" w:rsidRPr="00F62429" w:rsidRDefault="00C83BF7" w:rsidP="00F62429">
            <w:pPr>
              <w:pStyle w:val="a9"/>
              <w:spacing w:before="0" w:after="0" w:line="288" w:lineRule="atLeast"/>
              <w:jc w:val="center"/>
              <w:rPr>
                <w:b/>
                <w:lang w:eastAsia="ru-RU"/>
              </w:rPr>
            </w:pPr>
            <w:r w:rsidRPr="00F62429">
              <w:rPr>
                <w:b/>
              </w:rPr>
              <w:t xml:space="preserve">мероприятий </w:t>
            </w:r>
            <w:r w:rsidR="00F62429" w:rsidRPr="00F62429">
              <w:rPr>
                <w:b/>
              </w:rPr>
              <w:t>по оздоровлению</w:t>
            </w:r>
            <w:r w:rsidRPr="00F62429">
              <w:rPr>
                <w:b/>
              </w:rPr>
              <w:t xml:space="preserve"> </w:t>
            </w:r>
            <w:r w:rsidR="00F62429" w:rsidRPr="00F62429">
              <w:rPr>
                <w:b/>
              </w:rPr>
              <w:t xml:space="preserve">финансов </w:t>
            </w:r>
            <w:r w:rsidR="00F62429" w:rsidRPr="00F62429">
              <w:rPr>
                <w:b/>
                <w:lang w:eastAsia="ru-RU"/>
              </w:rPr>
              <w:t>муниципального образования</w:t>
            </w:r>
          </w:p>
          <w:p w:rsidR="00F62429" w:rsidRPr="00F62429" w:rsidRDefault="00F62429" w:rsidP="00F62429">
            <w:pPr>
              <w:pStyle w:val="a9"/>
              <w:spacing w:before="0" w:after="0" w:line="288" w:lineRule="atLeast"/>
              <w:jc w:val="center"/>
              <w:rPr>
                <w:b/>
              </w:rPr>
            </w:pPr>
            <w:r w:rsidRPr="00F62429">
              <w:rPr>
                <w:b/>
              </w:rPr>
              <w:t>«Новоржевский муниципальный округ» на 2026-2030 годы</w:t>
            </w:r>
          </w:p>
          <w:p w:rsidR="00C83BF7" w:rsidRDefault="00C83BF7" w:rsidP="00F624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50"/>
        </w:trPr>
        <w:tc>
          <w:tcPr>
            <w:tcW w:w="31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F6242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F6242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Механизм реализации</w:t>
            </w:r>
          </w:p>
        </w:tc>
        <w:tc>
          <w:tcPr>
            <w:tcW w:w="2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7D46" w:rsidRPr="00003398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398">
              <w:rPr>
                <w:rFonts w:ascii="Times New Roman" w:hAnsi="Times New Roman" w:cs="Times New Roman"/>
                <w:sz w:val="24"/>
                <w:szCs w:val="24"/>
              </w:rPr>
              <w:t>Бюджетный эффект</w:t>
            </w:r>
          </w:p>
        </w:tc>
        <w:tc>
          <w:tcPr>
            <w:tcW w:w="39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12004E" w:rsidP="0012004E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б</w:t>
            </w:r>
            <w:r w:rsidR="00287D46" w:rsidRPr="008A1969">
              <w:rPr>
                <w:rFonts w:ascii="Times New Roman" w:hAnsi="Times New Roman" w:cs="Times New Roman"/>
                <w:sz w:val="24"/>
                <w:szCs w:val="24"/>
              </w:rPr>
              <w:t>юджетн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287D46" w:rsidRPr="008A1969">
              <w:rPr>
                <w:rFonts w:ascii="Times New Roman" w:hAnsi="Times New Roman" w:cs="Times New Roman"/>
                <w:sz w:val="24"/>
                <w:szCs w:val="24"/>
              </w:rPr>
              <w:t xml:space="preserve"> эффект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7D46" w:rsidRPr="008A1969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66"/>
        </w:trPr>
        <w:tc>
          <w:tcPr>
            <w:tcW w:w="31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F62429" w:rsidRDefault="00287D46" w:rsidP="001525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F62429" w:rsidRDefault="00287D46" w:rsidP="001525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19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F6242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F6242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003398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</w:t>
            </w:r>
          </w:p>
        </w:tc>
      </w:tr>
      <w:tr w:rsidR="00E90C93" w:rsidTr="00C17A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19"/>
        </w:trPr>
        <w:tc>
          <w:tcPr>
            <w:tcW w:w="1601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3" w:rsidRPr="008A1969" w:rsidRDefault="00E90C93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b/>
                <w:sz w:val="24"/>
                <w:szCs w:val="24"/>
              </w:rPr>
              <w:t>1. Мероприятия по увеличению доходов бюджета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649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E90C93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. Инвентаризация имущества, находящегося в муниципальной собственности, в целях выявления неиспользуемого имущества и принятие решений о его вовлечении в хозяйственный оборот</w:t>
            </w:r>
            <w:r w:rsidRPr="00FB1A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Выполнение плана мероприятий по увеличению поступлений неналоговых доходов в бюджет округа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89" w:rsidRPr="009F7C89" w:rsidRDefault="009F7C89" w:rsidP="009F7C89">
            <w:pPr>
              <w:pStyle w:val="a7"/>
              <w:jc w:val="both"/>
              <w:rPr>
                <w:rFonts w:ascii="Times New Roman" w:hAnsi="Times New Roman"/>
              </w:rPr>
            </w:pPr>
            <w:r w:rsidRPr="009F7C89">
              <w:rPr>
                <w:rFonts w:ascii="Times New Roman" w:hAnsi="Times New Roman"/>
              </w:rPr>
              <w:t>Отдел имущественных,</w:t>
            </w:r>
          </w:p>
          <w:p w:rsidR="00287D46" w:rsidRPr="008A1969" w:rsidRDefault="009F7C89" w:rsidP="009F7C89">
            <w:pPr>
              <w:pStyle w:val="a7"/>
              <w:jc w:val="both"/>
            </w:pPr>
            <w:r w:rsidRPr="009F7C89">
              <w:rPr>
                <w:rFonts w:ascii="Times New Roman" w:hAnsi="Times New Roman"/>
              </w:rPr>
              <w:t>земельных отношений и муниципального контроля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2026-2030г.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12004E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F33">
              <w:rPr>
                <w:rFonts w:ascii="Times New Roman" w:hAnsi="Times New Roman" w:cs="Times New Roman"/>
                <w:sz w:val="24"/>
              </w:rPr>
              <w:t>Дополнительные поступления доходов в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0B2E45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FB1AB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FB1AB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FB1AB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FB1AB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07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E90C93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. Принятие мер по взысканию просроченной дебиторской задолженности по неналоговым доходам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Улучшение качества администрирования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89" w:rsidRPr="009F7C89" w:rsidRDefault="009F7C89" w:rsidP="009F7C89">
            <w:pPr>
              <w:pStyle w:val="a7"/>
              <w:jc w:val="both"/>
              <w:rPr>
                <w:rFonts w:ascii="Times New Roman" w:hAnsi="Times New Roman"/>
              </w:rPr>
            </w:pPr>
            <w:r w:rsidRPr="009F7C89">
              <w:rPr>
                <w:rFonts w:ascii="Times New Roman" w:hAnsi="Times New Roman"/>
              </w:rPr>
              <w:t>Отдел имущественных,</w:t>
            </w:r>
          </w:p>
          <w:p w:rsidR="00287D46" w:rsidRPr="008A1969" w:rsidRDefault="009F7C89" w:rsidP="009F7C89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89">
              <w:rPr>
                <w:rFonts w:ascii="Times New Roman" w:hAnsi="Times New Roman" w:cs="Times New Roman"/>
              </w:rPr>
              <w:t>земельных отношений и муниципального контроля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2026-2030г.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645F33" w:rsidRDefault="002C78FA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F33">
              <w:rPr>
                <w:rFonts w:ascii="Times New Roman" w:hAnsi="Times New Roman" w:cs="Times New Roman"/>
                <w:szCs w:val="24"/>
              </w:rPr>
              <w:t>Поступления в бюджет сумм дебиторской задолженности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FB1AB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FB1AB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FB1AB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FB1AB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FB1AB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B2E45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Pr="00F62429" w:rsidRDefault="000B2E45" w:rsidP="00E90C93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по легализации заработной платы, сокращению неформальной занятости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Pr="00645F33" w:rsidRDefault="000B2E45" w:rsidP="00AC1C5C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F33">
              <w:rPr>
                <w:rFonts w:ascii="Times New Roman" w:hAnsi="Times New Roman" w:cs="Times New Roman"/>
                <w:sz w:val="24"/>
              </w:rPr>
              <w:t>Функционирование рабочей группы по мобилизации доходов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Default="000B2E45" w:rsidP="00AC1C5C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 w:rsidR="003A79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2E45" w:rsidRPr="008A1969" w:rsidRDefault="000B2E45" w:rsidP="000B2E45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налоговой службы по </w:t>
            </w:r>
            <w:r w:rsidRPr="008A1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Псковской области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Pr="008A1969" w:rsidRDefault="000B2E45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2026-2030г.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Pr="00645F33" w:rsidRDefault="000B2E45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F33">
              <w:rPr>
                <w:rFonts w:ascii="Times New Roman" w:hAnsi="Times New Roman" w:cs="Times New Roman"/>
                <w:sz w:val="24"/>
              </w:rPr>
              <w:t>Дополнительные поступления доходов в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Pr="008A1969" w:rsidRDefault="000B2E45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Default="000B2E45">
            <w:r w:rsidRPr="00CD4ACD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Default="000B2E45">
            <w:r w:rsidRPr="00CD4ACD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Default="000B2E45">
            <w:r w:rsidRPr="00CD4ACD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45" w:rsidRDefault="000B2E45">
            <w:r w:rsidRPr="00CD4ACD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E90C93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Увеличение доходов от туризма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F62429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 xml:space="preserve"> туристического сбора на территории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916" w:rsidRDefault="009F7C89" w:rsidP="009F7C89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экономики,</w:t>
            </w:r>
          </w:p>
          <w:p w:rsidR="00287D46" w:rsidRPr="008A1969" w:rsidRDefault="009F7C89" w:rsidP="009F7C89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инвестиций и сельского хозяйства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С даты установления налога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645F33" w:rsidRDefault="00B45E92" w:rsidP="0012004E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F33">
              <w:rPr>
                <w:rFonts w:ascii="Times New Roman" w:hAnsi="Times New Roman" w:cs="Times New Roman"/>
                <w:sz w:val="24"/>
              </w:rPr>
              <w:t xml:space="preserve">Дополнительные поступления доходов </w:t>
            </w:r>
            <w:r w:rsidR="0012004E">
              <w:rPr>
                <w:rFonts w:ascii="Times New Roman" w:hAnsi="Times New Roman" w:cs="Times New Roman"/>
                <w:sz w:val="24"/>
              </w:rPr>
              <w:t>в</w:t>
            </w:r>
            <w:r w:rsidRPr="00645F33">
              <w:rPr>
                <w:rFonts w:ascii="Times New Roman" w:hAnsi="Times New Roman" w:cs="Times New Roman"/>
                <w:sz w:val="24"/>
              </w:rPr>
              <w:t xml:space="preserve">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6E283F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6E283F" w:rsidP="003A7983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3A7983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283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3A7983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283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3A7983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283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B91615" w:rsidRDefault="00E90C93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1.5 </w:t>
            </w:r>
            <w:r w:rsidR="00287D46" w:rsidRPr="00B91615">
              <w:rPr>
                <w:rFonts w:ascii="Times New Roman" w:hAnsi="Times New Roman" w:cs="Times New Roman"/>
                <w:sz w:val="24"/>
              </w:rPr>
              <w:t>Вовлечение в налоговый оборот ранее не зарегистрированных объектов недвижимости (включая земельные участки)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B91615" w:rsidRDefault="00287D46" w:rsidP="00B916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91615">
              <w:rPr>
                <w:rFonts w:ascii="Times New Roman" w:hAnsi="Times New Roman" w:cs="Times New Roman"/>
                <w:sz w:val="24"/>
              </w:rPr>
              <w:t>Уточнение сведений об объектах недвижимости;</w:t>
            </w:r>
          </w:p>
          <w:p w:rsidR="00287D46" w:rsidRPr="00B91615" w:rsidRDefault="00287D46" w:rsidP="00B916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91615">
              <w:rPr>
                <w:rFonts w:ascii="Times New Roman" w:hAnsi="Times New Roman" w:cs="Times New Roman"/>
                <w:sz w:val="24"/>
              </w:rPr>
              <w:t>представление сведений о земельных участках и иных объектах недвижимости в рамках информационного обмена;</w:t>
            </w:r>
          </w:p>
          <w:p w:rsidR="00287D46" w:rsidRPr="00B91615" w:rsidRDefault="00287D46" w:rsidP="00B916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91615">
              <w:rPr>
                <w:rFonts w:ascii="Times New Roman" w:hAnsi="Times New Roman" w:cs="Times New Roman"/>
                <w:sz w:val="24"/>
              </w:rPr>
              <w:t>проведение муниципального земельного контроля;</w:t>
            </w:r>
          </w:p>
          <w:p w:rsidR="00287D46" w:rsidRPr="00B91615" w:rsidRDefault="00287D46" w:rsidP="00B9161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91615">
              <w:rPr>
                <w:rFonts w:ascii="Times New Roman" w:hAnsi="Times New Roman" w:cs="Times New Roman"/>
                <w:sz w:val="24"/>
              </w:rPr>
              <w:t>выявление собственников земельных участков и другого недвижимого имущества и привлечение их к налогообложению (проведение разъяснительной работы с владельцами объектов недвижимого имущества о необходимости регистрации объектов);</w:t>
            </w:r>
          </w:p>
          <w:p w:rsidR="00287D46" w:rsidRPr="00F62429" w:rsidRDefault="00287D46" w:rsidP="00B91615">
            <w:pPr>
              <w:tabs>
                <w:tab w:val="left" w:pos="720"/>
              </w:tabs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615">
              <w:rPr>
                <w:rFonts w:ascii="Times New Roman" w:hAnsi="Times New Roman" w:cs="Times New Roman"/>
                <w:sz w:val="24"/>
              </w:rPr>
              <w:t>содействие в оформлении физическими лицами прав собственности на земельные участки и имущество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89" w:rsidRPr="009F7C89" w:rsidRDefault="009F7C89" w:rsidP="009F7C89">
            <w:pPr>
              <w:pStyle w:val="a7"/>
              <w:jc w:val="both"/>
              <w:rPr>
                <w:rFonts w:ascii="Times New Roman" w:hAnsi="Times New Roman"/>
              </w:rPr>
            </w:pPr>
            <w:r w:rsidRPr="009F7C89">
              <w:rPr>
                <w:rFonts w:ascii="Times New Roman" w:hAnsi="Times New Roman"/>
              </w:rPr>
              <w:t>Отдел имущественных,</w:t>
            </w:r>
          </w:p>
          <w:p w:rsidR="00287D46" w:rsidRPr="008A1969" w:rsidRDefault="009F7C89" w:rsidP="009F7C89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89">
              <w:rPr>
                <w:rFonts w:ascii="Times New Roman" w:hAnsi="Times New Roman" w:cs="Times New Roman"/>
              </w:rPr>
              <w:t>земельных отношений и муниципального контроля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3A7983" w:rsidRDefault="00E90C9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983">
              <w:rPr>
                <w:rFonts w:ascii="Times New Roman" w:hAnsi="Times New Roman" w:cs="Times New Roman"/>
                <w:sz w:val="24"/>
              </w:rPr>
              <w:t>До 01.01.2027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3A7983" w:rsidRDefault="00B45E92" w:rsidP="00B45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983">
              <w:rPr>
                <w:rFonts w:ascii="Times New Roman" w:hAnsi="Times New Roman" w:cs="Times New Roman"/>
                <w:sz w:val="24"/>
              </w:rPr>
              <w:t>Увеличение поступления доходов в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6E283F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283F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F" w:rsidRPr="00F62429" w:rsidRDefault="006E283F" w:rsidP="00E90C93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="000B2E4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оходов за установку и эксплуатацию рекламных конструкций, а также за предоставление права на размещение нестандартных торговых точек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F" w:rsidRPr="00F62429" w:rsidRDefault="006E283F" w:rsidP="001525B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проведение аукционов на право заключения договоров на установку рекламных конструкций</w:t>
            </w:r>
            <w:r w:rsidR="000B2E45">
              <w:rPr>
                <w:rFonts w:ascii="Times New Roman" w:hAnsi="Times New Roman" w:cs="Times New Roman"/>
                <w:sz w:val="24"/>
                <w:szCs w:val="24"/>
              </w:rPr>
              <w:t xml:space="preserve"> и на право размещения НТО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89" w:rsidRPr="009F7C89" w:rsidRDefault="009F7C89" w:rsidP="009F7C89">
            <w:pPr>
              <w:pStyle w:val="a7"/>
              <w:jc w:val="both"/>
              <w:rPr>
                <w:rFonts w:ascii="Times New Roman" w:hAnsi="Times New Roman"/>
              </w:rPr>
            </w:pPr>
            <w:r w:rsidRPr="009F7C89">
              <w:rPr>
                <w:rFonts w:ascii="Times New Roman" w:hAnsi="Times New Roman"/>
              </w:rPr>
              <w:t>Отдел имущественных,</w:t>
            </w:r>
          </w:p>
          <w:p w:rsidR="006E283F" w:rsidRPr="008A1969" w:rsidRDefault="009F7C89" w:rsidP="009F7C89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89">
              <w:rPr>
                <w:rFonts w:ascii="Times New Roman" w:hAnsi="Times New Roman" w:cs="Times New Roman"/>
              </w:rPr>
              <w:t>земельных отношений и муниципального контроля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F" w:rsidRPr="008A1969" w:rsidRDefault="0012004E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2026-2030г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F" w:rsidRPr="008A1969" w:rsidRDefault="0012004E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983">
              <w:rPr>
                <w:rFonts w:ascii="Times New Roman" w:hAnsi="Times New Roman" w:cs="Times New Roman"/>
                <w:sz w:val="24"/>
              </w:rPr>
              <w:t>Увеличение поступления доходов в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F" w:rsidRPr="008A1969" w:rsidRDefault="006E283F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F" w:rsidRPr="008A1969" w:rsidRDefault="006E283F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F" w:rsidRDefault="006E283F">
            <w:r w:rsidRPr="00856D4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F" w:rsidRDefault="006E283F">
            <w:r w:rsidRPr="00856D4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3F" w:rsidRDefault="006E283F">
            <w:r w:rsidRPr="00856D44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Default="00287D46" w:rsidP="00E90C93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1.</w:t>
            </w:r>
            <w:r w:rsidR="00E90C93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 w:rsidRPr="0030183E">
              <w:rPr>
                <w:rFonts w:ascii="Times New Roman" w:hAnsi="Times New Roman" w:cs="Times New Roman"/>
                <w:sz w:val="24"/>
              </w:rPr>
              <w:t>Обеспечение межведомственного взаимодействия по вопросам выявления и пресечения нецелевого использования земельных участков и необоснованной минимизации налоговой нагрузки собственниками земельных участков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0B2E45" w:rsidP="001525B1">
            <w:pPr>
              <w:tabs>
                <w:tab w:val="left" w:pos="11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сведений в налоговый орган для исчисления налогов по повышенным ставкам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89" w:rsidRPr="009F7C89" w:rsidRDefault="009F7C89" w:rsidP="009F7C89">
            <w:pPr>
              <w:pStyle w:val="a7"/>
              <w:jc w:val="both"/>
              <w:rPr>
                <w:rFonts w:ascii="Times New Roman" w:hAnsi="Times New Roman"/>
              </w:rPr>
            </w:pPr>
            <w:r w:rsidRPr="009F7C89">
              <w:rPr>
                <w:rFonts w:ascii="Times New Roman" w:hAnsi="Times New Roman"/>
              </w:rPr>
              <w:t>Отдел имущественных,</w:t>
            </w:r>
          </w:p>
          <w:p w:rsidR="00287D46" w:rsidRPr="008A1969" w:rsidRDefault="009F7C89" w:rsidP="009F7C89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89">
              <w:rPr>
                <w:rFonts w:ascii="Times New Roman" w:hAnsi="Times New Roman" w:cs="Times New Roman"/>
              </w:rPr>
              <w:t>земельных отношений и муниципального контроля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12004E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2026-2030г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12004E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983">
              <w:rPr>
                <w:rFonts w:ascii="Times New Roman" w:hAnsi="Times New Roman" w:cs="Times New Roman"/>
                <w:sz w:val="24"/>
              </w:rPr>
              <w:t>Увеличение поступления доходов в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6E283F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2E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0B2E45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0B2E45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0B2E45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57"/>
        </w:trPr>
        <w:tc>
          <w:tcPr>
            <w:tcW w:w="5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1525B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62429">
              <w:rPr>
                <w:rFonts w:ascii="Times New Roman" w:hAnsi="Times New Roman"/>
                <w:b/>
                <w:sz w:val="24"/>
                <w:szCs w:val="24"/>
              </w:rPr>
              <w:t>Бюджетный эффект от мероприятий по увеличению доходов</w:t>
            </w:r>
          </w:p>
          <w:p w:rsidR="00287D46" w:rsidRPr="00F6242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C17A49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330,0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C17A49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630,0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C17A49" w:rsidP="00600052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610,0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C17A49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700,0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C17A49" w:rsidP="00600052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700,0</w:t>
            </w:r>
          </w:p>
        </w:tc>
      </w:tr>
      <w:tr w:rsidR="00E90C93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78"/>
        </w:trPr>
        <w:tc>
          <w:tcPr>
            <w:tcW w:w="14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3" w:rsidRPr="008A1969" w:rsidRDefault="00E90C93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b/>
                <w:sz w:val="24"/>
                <w:szCs w:val="24"/>
              </w:rPr>
              <w:t>2. Мероприятия по оптимизации расходов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3" w:rsidRPr="008A1969" w:rsidRDefault="00E90C93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3" w:rsidRPr="008A1969" w:rsidRDefault="00E90C93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14"/>
        </w:trPr>
        <w:tc>
          <w:tcPr>
            <w:tcW w:w="5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Оптимизация расходов на муниципальное управление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412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3416D1" w:rsidRDefault="00287D46" w:rsidP="001525B1">
            <w:pPr>
              <w:pStyle w:val="a7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  <w:r w:rsidRPr="00F62429">
              <w:rPr>
                <w:rFonts w:ascii="Times New Roman" w:hAnsi="Times New Roman"/>
                <w:sz w:val="24"/>
                <w:szCs w:val="24"/>
              </w:rPr>
              <w:t xml:space="preserve">Оптимизация структуры и предельной численности </w:t>
            </w:r>
          </w:p>
          <w:p w:rsidR="00287D46" w:rsidRPr="003416D1" w:rsidRDefault="00287D46" w:rsidP="001525B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416D1">
              <w:rPr>
                <w:rFonts w:ascii="Times New Roman" w:hAnsi="Times New Roman"/>
                <w:sz w:val="24"/>
                <w:szCs w:val="24"/>
              </w:rPr>
              <w:t>муниципальных служащих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12004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</w:t>
            </w:r>
            <w:r w:rsidRPr="00F62429">
              <w:rPr>
                <w:rFonts w:ascii="Times New Roman" w:hAnsi="Times New Roman"/>
                <w:sz w:val="24"/>
                <w:szCs w:val="24"/>
              </w:rPr>
              <w:t>НПА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Псковской области</w:t>
            </w:r>
            <w:r w:rsidRPr="00F62429">
              <w:rPr>
                <w:rFonts w:ascii="Times New Roman" w:hAnsi="Times New Roman"/>
                <w:sz w:val="24"/>
                <w:szCs w:val="24"/>
              </w:rPr>
              <w:t xml:space="preserve">, регулирующих  предельную численность </w:t>
            </w:r>
            <w:r w:rsidRPr="003416D1">
              <w:rPr>
                <w:rFonts w:ascii="Times New Roman" w:hAnsi="Times New Roman"/>
                <w:sz w:val="24"/>
                <w:szCs w:val="24"/>
              </w:rPr>
              <w:t>муниципальных служащих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E90C9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721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287D46" w:rsidRDefault="00E90C93" w:rsidP="00F91F04">
            <w:pPr>
              <w:pStyle w:val="a7"/>
              <w:ind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2.1.2.</w:t>
            </w:r>
            <w:r w:rsidR="00287D46" w:rsidRPr="00287D46">
              <w:rPr>
                <w:rFonts w:ascii="Times New Roman" w:hAnsi="Times New Roman"/>
                <w:sz w:val="24"/>
                <w:szCs w:val="24"/>
              </w:rPr>
              <w:t>Организация проведения закупок товаров, работ, услуг посредством проведения совместных конкурсов или аукционов для муниципальных нужд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287D46" w:rsidRDefault="00287D46" w:rsidP="006654D4">
            <w:pPr>
              <w:pStyle w:val="a7"/>
              <w:ind w:hanging="2"/>
              <w:rPr>
                <w:rFonts w:ascii="Times New Roman" w:hAnsi="Times New Roman"/>
                <w:sz w:val="24"/>
                <w:szCs w:val="24"/>
              </w:rPr>
            </w:pPr>
            <w:r w:rsidRPr="00287D46">
              <w:rPr>
                <w:rFonts w:ascii="Times New Roman" w:hAnsi="Times New Roman"/>
                <w:sz w:val="24"/>
                <w:szCs w:val="24"/>
              </w:rPr>
              <w:t xml:space="preserve">Организация совместных закупок для нужд заказчиков с увеличенным по сравнению с индивидуальными закупками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E90C9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закупок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2026-2030г.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3A7983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расходов местного 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</w:tr>
      <w:tr w:rsidR="00E90C93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90"/>
        </w:trPr>
        <w:tc>
          <w:tcPr>
            <w:tcW w:w="14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3" w:rsidRPr="008A1969" w:rsidRDefault="00E90C93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2.2. Оптимизация расходов на содержание бюджетной сети: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3" w:rsidRPr="008A1969" w:rsidRDefault="00E90C93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93" w:rsidRPr="008A1969" w:rsidRDefault="00E90C93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C01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132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1" w:rsidRPr="00F62429" w:rsidRDefault="00A03C01" w:rsidP="003A79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 xml:space="preserve"> Оптимизация муниципальных учреждений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1" w:rsidRPr="00F62429" w:rsidRDefault="00A03C01" w:rsidP="00716BCA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филиалов</w:t>
            </w:r>
            <w:r w:rsidR="009F7C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16BCA">
              <w:rPr>
                <w:rFonts w:ascii="Times New Roman" w:hAnsi="Times New Roman" w:cs="Times New Roman"/>
                <w:sz w:val="24"/>
                <w:szCs w:val="24"/>
              </w:rPr>
              <w:t>мобилизация денежных средств на содержание базовых учреждений)</w:t>
            </w:r>
            <w:r w:rsidR="00B86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1" w:rsidRPr="008A1969" w:rsidRDefault="00B27F87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образования; отдел по молодежной политике,культуре и спорту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1" w:rsidRPr="008A1969" w:rsidRDefault="00A03C01" w:rsidP="0015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2026-2030г.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1" w:rsidRPr="008A196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расходов местного 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C01" w:rsidRDefault="008B4F5C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79" w:rsidRPr="003A7983" w:rsidRDefault="003A7983" w:rsidP="000900A4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A79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960,7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79" w:rsidRPr="003A7983" w:rsidRDefault="003A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983">
              <w:rPr>
                <w:rFonts w:ascii="Times New Roman" w:hAnsi="Times New Roman" w:cs="Times New Roman"/>
                <w:sz w:val="24"/>
                <w:szCs w:val="24"/>
              </w:rPr>
              <w:t>1957,7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79" w:rsidRPr="003A7983" w:rsidRDefault="003A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983">
              <w:rPr>
                <w:rFonts w:ascii="Times New Roman" w:hAnsi="Times New Roman" w:cs="Times New Roman"/>
                <w:sz w:val="24"/>
                <w:szCs w:val="24"/>
              </w:rPr>
              <w:t>1957,7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79" w:rsidRPr="003A7983" w:rsidRDefault="003A7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983">
              <w:rPr>
                <w:rFonts w:ascii="Times New Roman" w:hAnsi="Times New Roman" w:cs="Times New Roman"/>
                <w:sz w:val="24"/>
                <w:szCs w:val="24"/>
              </w:rPr>
              <w:t>1957,7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287D46" w:rsidP="00E90C93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90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Мониторинг кредиторской </w:t>
            </w: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 xml:space="preserve"> задолженности: недопущение просроченной кредиторской задолженности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F62429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429">
              <w:rPr>
                <w:rFonts w:ascii="Times New Roman" w:hAnsi="Times New Roman" w:cs="Times New Roman"/>
                <w:sz w:val="24"/>
                <w:szCs w:val="24"/>
              </w:rPr>
              <w:t>недопущение просроченной кредиторской задолженности</w:t>
            </w:r>
            <w:r w:rsidR="00287D46" w:rsidRPr="00F6242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E90C9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Администрация,Финансовое управление,бюджетные учреждения</w:t>
            </w:r>
            <w:r w:rsidR="00287D46" w:rsidRPr="008A19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0005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12004E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="00287D46" w:rsidRPr="008A196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</w:t>
            </w:r>
            <w:r w:rsidR="001200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12004E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  <w:r w:rsidR="00287D46" w:rsidRPr="008A196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12004E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12004E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F01B8D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49"/>
        </w:trPr>
        <w:tc>
          <w:tcPr>
            <w:tcW w:w="1517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D" w:rsidRPr="008A1969" w:rsidRDefault="00F01B8D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A1969">
              <w:rPr>
                <w:rFonts w:ascii="Times New Roman" w:hAnsi="Times New Roman" w:cs="Times New Roman"/>
                <w:sz w:val="24"/>
                <w:szCs w:val="24"/>
              </w:rPr>
              <w:t>2.3.Повышение эффективности расходов на жилищно-коммунальное хозяйство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B8D" w:rsidRPr="008A1969" w:rsidRDefault="00F01B8D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608"/>
        </w:trPr>
        <w:tc>
          <w:tcPr>
            <w:tcW w:w="3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6654D4" w:rsidRDefault="00287D46" w:rsidP="003A7983">
            <w:pPr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</w:t>
            </w:r>
            <w:r w:rsidR="003A79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65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.Повышение эффективности уличного освещения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6654D4" w:rsidRDefault="00287D46" w:rsidP="00C17A49">
            <w:pPr>
              <w:tabs>
                <w:tab w:val="left" w:pos="975"/>
              </w:tabs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приборов уличного освещения установленной мощности и энергоэффективности для уличного освещения  </w:t>
            </w:r>
            <w:r w:rsidR="00713FE3" w:rsidRPr="006654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(увеличение продолжительности работы наружного освещения)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CC5" w:rsidRDefault="003A798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Новоржевского муниципального округа</w:t>
            </w:r>
          </w:p>
          <w:p w:rsidR="00287D46" w:rsidRPr="00677CC5" w:rsidRDefault="00287D46" w:rsidP="00677CC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C17A49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C17A49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Оптимизация расходов местного 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713FE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713FE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713FE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713FE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320,0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713FE3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320,0</w:t>
            </w:r>
          </w:p>
        </w:tc>
      </w:tr>
      <w:tr w:rsidR="00287D46" w:rsidTr="001200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13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196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Бюджетный эффект от мероприятий по оптимизации расходов бюджета</w:t>
            </w:r>
          </w:p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8A1969" w:rsidRDefault="00287D46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C17A49" w:rsidP="001525B1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320,0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C17A49" w:rsidP="000A5AA3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0A5AA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320</w:t>
            </w: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6079D5" w:rsidP="000A5AA3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0A5AA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2319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</w:t>
            </w:r>
            <w:r w:rsidR="00C17A49"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C17A49" w:rsidP="000A5AA3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0A5AA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321</w:t>
            </w: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,7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46" w:rsidRPr="00C17A49" w:rsidRDefault="00C17A49" w:rsidP="000A5AA3">
            <w:pPr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0A5AA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323</w:t>
            </w:r>
            <w:r w:rsidRPr="00C17A4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,7</w:t>
            </w:r>
          </w:p>
        </w:tc>
      </w:tr>
    </w:tbl>
    <w:p w:rsidR="00C83BF7" w:rsidRDefault="00C83BF7" w:rsidP="00C83BF7">
      <w:pPr>
        <w:rPr>
          <w:bCs/>
        </w:rPr>
        <w:sectPr w:rsidR="00C83BF7" w:rsidSect="00F62429">
          <w:footnotePr>
            <w:pos w:val="beneathText"/>
          </w:footnotePr>
          <w:pgSz w:w="16838" w:h="11906" w:orient="landscape"/>
          <w:pgMar w:top="0" w:right="1134" w:bottom="1134" w:left="1134" w:header="720" w:footer="720" w:gutter="0"/>
          <w:pgNumType w:start="1"/>
          <w:cols w:space="720"/>
          <w:titlePg/>
          <w:docGrid w:linePitch="326"/>
        </w:sectPr>
      </w:pPr>
    </w:p>
    <w:p w:rsidR="006E0563" w:rsidRPr="00964A89" w:rsidRDefault="006E0563" w:rsidP="00B237C8">
      <w:pPr>
        <w:spacing w:after="0" w:line="240" w:lineRule="auto"/>
        <w:contextualSpacing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6E0563" w:rsidRPr="00964A89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2E4" w:rsidRDefault="005B52E4" w:rsidP="002B5F02">
      <w:pPr>
        <w:spacing w:after="0" w:line="240" w:lineRule="auto"/>
      </w:pPr>
      <w:r>
        <w:separator/>
      </w:r>
    </w:p>
  </w:endnote>
  <w:endnote w:type="continuationSeparator" w:id="1">
    <w:p w:rsidR="005B52E4" w:rsidRDefault="005B52E4" w:rsidP="002B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52">
    <w:altName w:val="Courier New"/>
    <w:charset w:val="00"/>
    <w:family w:val="decorative"/>
    <w:pitch w:val="fixed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2E4" w:rsidRDefault="005B52E4" w:rsidP="002B5F02">
      <w:pPr>
        <w:spacing w:after="0" w:line="240" w:lineRule="auto"/>
      </w:pPr>
      <w:r>
        <w:separator/>
      </w:r>
    </w:p>
  </w:footnote>
  <w:footnote w:type="continuationSeparator" w:id="1">
    <w:p w:rsidR="005B52E4" w:rsidRDefault="005B52E4" w:rsidP="002B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6F3" w:rsidRDefault="005B52E4">
    <w:pPr>
      <w:pStyle w:val="ab"/>
      <w:jc w:val="center"/>
    </w:pPr>
  </w:p>
  <w:p w:rsidR="006F36F3" w:rsidRDefault="005B52E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66BF8"/>
    <w:multiLevelType w:val="hybridMultilevel"/>
    <w:tmpl w:val="9DB83C36"/>
    <w:lvl w:ilvl="0" w:tplc="809AF1B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CC74CF"/>
    <w:rsid w:val="00003398"/>
    <w:rsid w:val="00043A54"/>
    <w:rsid w:val="000641D4"/>
    <w:rsid w:val="00065CB5"/>
    <w:rsid w:val="000900A4"/>
    <w:rsid w:val="000A05FA"/>
    <w:rsid w:val="000A5AA3"/>
    <w:rsid w:val="000B2E45"/>
    <w:rsid w:val="0012004E"/>
    <w:rsid w:val="00136D32"/>
    <w:rsid w:val="00150F2C"/>
    <w:rsid w:val="001656A5"/>
    <w:rsid w:val="001A62F0"/>
    <w:rsid w:val="001B0807"/>
    <w:rsid w:val="001B112A"/>
    <w:rsid w:val="00276C6C"/>
    <w:rsid w:val="00287D46"/>
    <w:rsid w:val="002A1459"/>
    <w:rsid w:val="002B5F02"/>
    <w:rsid w:val="002C75A4"/>
    <w:rsid w:val="002C78FA"/>
    <w:rsid w:val="0030183E"/>
    <w:rsid w:val="003416D1"/>
    <w:rsid w:val="003A7983"/>
    <w:rsid w:val="003B5CC3"/>
    <w:rsid w:val="003C05ED"/>
    <w:rsid w:val="00401FDF"/>
    <w:rsid w:val="00426F41"/>
    <w:rsid w:val="004569A0"/>
    <w:rsid w:val="004817A5"/>
    <w:rsid w:val="00484ADD"/>
    <w:rsid w:val="004923ED"/>
    <w:rsid w:val="004B7339"/>
    <w:rsid w:val="00501C3E"/>
    <w:rsid w:val="00513C81"/>
    <w:rsid w:val="00560EDA"/>
    <w:rsid w:val="00582DEA"/>
    <w:rsid w:val="00587953"/>
    <w:rsid w:val="005B52E4"/>
    <w:rsid w:val="005E50D1"/>
    <w:rsid w:val="005F5A60"/>
    <w:rsid w:val="00600052"/>
    <w:rsid w:val="006079D5"/>
    <w:rsid w:val="006217AC"/>
    <w:rsid w:val="00645F33"/>
    <w:rsid w:val="006654D4"/>
    <w:rsid w:val="00677CC5"/>
    <w:rsid w:val="006825E2"/>
    <w:rsid w:val="006D1BEB"/>
    <w:rsid w:val="006E0563"/>
    <w:rsid w:val="006E283F"/>
    <w:rsid w:val="006E7D88"/>
    <w:rsid w:val="00713FE3"/>
    <w:rsid w:val="00716BCA"/>
    <w:rsid w:val="00746056"/>
    <w:rsid w:val="007C0E6D"/>
    <w:rsid w:val="007F236F"/>
    <w:rsid w:val="00820481"/>
    <w:rsid w:val="00823E91"/>
    <w:rsid w:val="00842472"/>
    <w:rsid w:val="00855D85"/>
    <w:rsid w:val="00860EF8"/>
    <w:rsid w:val="008621F8"/>
    <w:rsid w:val="00866F00"/>
    <w:rsid w:val="0087523F"/>
    <w:rsid w:val="00887A60"/>
    <w:rsid w:val="008A1969"/>
    <w:rsid w:val="008B0418"/>
    <w:rsid w:val="008B4F5C"/>
    <w:rsid w:val="008D7FFB"/>
    <w:rsid w:val="008E1896"/>
    <w:rsid w:val="00964A89"/>
    <w:rsid w:val="009A3D5F"/>
    <w:rsid w:val="009A5B99"/>
    <w:rsid w:val="009D0E27"/>
    <w:rsid w:val="009F7C89"/>
    <w:rsid w:val="00A03C01"/>
    <w:rsid w:val="00A50255"/>
    <w:rsid w:val="00A8199F"/>
    <w:rsid w:val="00AC1C5C"/>
    <w:rsid w:val="00AD0CB6"/>
    <w:rsid w:val="00AD36B0"/>
    <w:rsid w:val="00B237C8"/>
    <w:rsid w:val="00B27F87"/>
    <w:rsid w:val="00B45E92"/>
    <w:rsid w:val="00B62CB9"/>
    <w:rsid w:val="00B672DD"/>
    <w:rsid w:val="00B768B7"/>
    <w:rsid w:val="00B819EC"/>
    <w:rsid w:val="00B86916"/>
    <w:rsid w:val="00B91615"/>
    <w:rsid w:val="00B91679"/>
    <w:rsid w:val="00C17A49"/>
    <w:rsid w:val="00C4029E"/>
    <w:rsid w:val="00C57B50"/>
    <w:rsid w:val="00C7434C"/>
    <w:rsid w:val="00C83BF7"/>
    <w:rsid w:val="00C92920"/>
    <w:rsid w:val="00CB397E"/>
    <w:rsid w:val="00CC224F"/>
    <w:rsid w:val="00CC74CF"/>
    <w:rsid w:val="00D560C4"/>
    <w:rsid w:val="00D76962"/>
    <w:rsid w:val="00D7764C"/>
    <w:rsid w:val="00D92131"/>
    <w:rsid w:val="00DA1D30"/>
    <w:rsid w:val="00DA7F4B"/>
    <w:rsid w:val="00DB1125"/>
    <w:rsid w:val="00E05DC2"/>
    <w:rsid w:val="00E110CC"/>
    <w:rsid w:val="00E252AD"/>
    <w:rsid w:val="00E25385"/>
    <w:rsid w:val="00E90C93"/>
    <w:rsid w:val="00E97F86"/>
    <w:rsid w:val="00EA2C69"/>
    <w:rsid w:val="00EB18E0"/>
    <w:rsid w:val="00F01B8D"/>
    <w:rsid w:val="00F31330"/>
    <w:rsid w:val="00F33AD3"/>
    <w:rsid w:val="00F46819"/>
    <w:rsid w:val="00F46C89"/>
    <w:rsid w:val="00F55411"/>
    <w:rsid w:val="00F55431"/>
    <w:rsid w:val="00F62429"/>
    <w:rsid w:val="00F637AF"/>
    <w:rsid w:val="00FB1AB7"/>
    <w:rsid w:val="00FB2872"/>
    <w:rsid w:val="00FC2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1330"/>
    <w:pPr>
      <w:spacing w:after="0" w:line="240" w:lineRule="auto"/>
      <w:ind w:left="708"/>
      <w:jc w:val="both"/>
    </w:pPr>
    <w:rPr>
      <w:rFonts w:ascii="B52" w:eastAsia="Calibri" w:hAnsi="B52" w:cs="Times New Roman"/>
      <w:color w:val="073A77"/>
      <w:spacing w:val="20"/>
      <w:sz w:val="20"/>
      <w:szCs w:val="20"/>
      <w:lang w:eastAsia="en-US"/>
    </w:rPr>
  </w:style>
  <w:style w:type="character" w:styleId="a6">
    <w:name w:val="Hyperlink"/>
    <w:uiPriority w:val="99"/>
    <w:unhideWhenUsed/>
    <w:rsid w:val="00F31330"/>
    <w:rPr>
      <w:color w:val="0000FF"/>
      <w:u w:val="single"/>
    </w:rPr>
  </w:style>
  <w:style w:type="paragraph" w:styleId="a7">
    <w:name w:val="No Spacing"/>
    <w:link w:val="a8"/>
    <w:uiPriority w:val="1"/>
    <w:qFormat/>
    <w:rsid w:val="00DA1D3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rsid w:val="00C83BF7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 (веб)1"/>
    <w:basedOn w:val="a"/>
    <w:rsid w:val="00C83BF7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basedOn w:val="a"/>
    <w:rsid w:val="00C83BF7"/>
    <w:pPr>
      <w:suppressAutoHyphens/>
      <w:spacing w:before="100" w:after="100" w:line="100" w:lineRule="atLeast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C83B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character" w:styleId="aa">
    <w:name w:val="Emphasis"/>
    <w:qFormat/>
    <w:rsid w:val="00C83BF7"/>
    <w:rPr>
      <w:i/>
      <w:iCs/>
    </w:rPr>
  </w:style>
  <w:style w:type="paragraph" w:styleId="ab">
    <w:name w:val="header"/>
    <w:basedOn w:val="a"/>
    <w:link w:val="ac"/>
    <w:rsid w:val="00C83BF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c">
    <w:name w:val="Верхний колонтитул Знак"/>
    <w:basedOn w:val="a0"/>
    <w:link w:val="ab"/>
    <w:rsid w:val="00C83BF7"/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C83BF7"/>
    <w:pPr>
      <w:suppressAutoHyphens/>
      <w:autoSpaceDN w:val="0"/>
    </w:pPr>
    <w:rPr>
      <w:rFonts w:ascii="Calibri" w:eastAsia="SimSun" w:hAnsi="Calibri" w:cs="Calibri"/>
      <w:kern w:val="3"/>
      <w:lang w:eastAsia="en-US"/>
    </w:rPr>
  </w:style>
  <w:style w:type="paragraph" w:customStyle="1" w:styleId="ad">
    <w:name w:val="Базовый"/>
    <w:rsid w:val="00C83BF7"/>
    <w:pPr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zh-CN"/>
    </w:rPr>
  </w:style>
  <w:style w:type="character" w:customStyle="1" w:styleId="a8">
    <w:name w:val="Без интервала Знак"/>
    <w:basedOn w:val="a0"/>
    <w:link w:val="a7"/>
    <w:uiPriority w:val="1"/>
    <w:qFormat/>
    <w:rsid w:val="00C83BF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710&amp;dst=5631&amp;field=134&amp;date=23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8F883-1940-481D-97D3-23FAA2949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11</cp:revision>
  <cp:lastPrinted>2026-08-20T14:44:00Z</cp:lastPrinted>
  <dcterms:created xsi:type="dcterms:W3CDTF">2026-08-19T11:15:00Z</dcterms:created>
  <dcterms:modified xsi:type="dcterms:W3CDTF">2026-08-25T07:58:00Z</dcterms:modified>
</cp:coreProperties>
</file>